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80" w:type="dxa"/>
        <w:jc w:val="center"/>
        <w:shd w:val="clear" w:color="auto" w:fill="FFFFFF"/>
        <w:tblCellMar>
          <w:left w:w="0" w:type="dxa"/>
          <w:right w:w="0" w:type="dxa"/>
        </w:tblCellMar>
        <w:tblLook w:val="04A0" w:firstRow="1" w:lastRow="0" w:firstColumn="1" w:lastColumn="0" w:noHBand="0" w:noVBand="1"/>
      </w:tblPr>
      <w:tblGrid>
        <w:gridCol w:w="5202"/>
        <w:gridCol w:w="5178"/>
      </w:tblGrid>
      <w:tr w:rsidR="00DC5671" w:rsidTr="00DC5671">
        <w:trPr>
          <w:trHeight w:val="1332"/>
          <w:jc w:val="center"/>
        </w:trPr>
        <w:tc>
          <w:tcPr>
            <w:tcW w:w="5202" w:type="dxa"/>
            <w:shd w:val="clear" w:color="auto" w:fill="FFFFFF"/>
          </w:tcPr>
          <w:p w:rsidR="00DC5671" w:rsidRPr="00072616" w:rsidRDefault="00DC5671">
            <w:pPr>
              <w:spacing w:after="0"/>
              <w:jc w:val="center"/>
              <w:rPr>
                <w:rFonts w:eastAsia="Times New Roman"/>
                <w:sz w:val="24"/>
                <w:szCs w:val="24"/>
              </w:rPr>
            </w:pPr>
            <w:bookmarkStart w:id="0" w:name="_GoBack"/>
            <w:bookmarkEnd w:id="0"/>
            <w:r w:rsidRPr="00072616">
              <w:rPr>
                <w:rFonts w:eastAsia="Times New Roman"/>
                <w:sz w:val="24"/>
                <w:szCs w:val="24"/>
              </w:rPr>
              <w:t>TRUNG TÂM HTCĐ TX ĐÔNG TRIỀU</w:t>
            </w:r>
          </w:p>
          <w:p w:rsidR="00DC5671" w:rsidRPr="00072616" w:rsidRDefault="00DC5671">
            <w:pPr>
              <w:spacing w:after="0"/>
              <w:ind w:right="-239"/>
              <w:jc w:val="center"/>
              <w:rPr>
                <w:rFonts w:eastAsia="Times New Roman"/>
                <w:b/>
                <w:sz w:val="24"/>
                <w:szCs w:val="24"/>
              </w:rPr>
            </w:pPr>
            <w:r w:rsidRPr="00072616">
              <w:rPr>
                <w:b/>
                <w:noProof/>
                <w:sz w:val="24"/>
                <w:szCs w:val="24"/>
              </w:rPr>
              <mc:AlternateContent>
                <mc:Choice Requires="wps">
                  <w:drawing>
                    <wp:anchor distT="0" distB="0" distL="114300" distR="114300" simplePos="0" relativeHeight="251657216" behindDoc="0" locked="0" layoutInCell="1" allowOverlap="1" wp14:anchorId="133109F7" wp14:editId="5B57FB4E">
                      <wp:simplePos x="0" y="0"/>
                      <wp:positionH relativeFrom="column">
                        <wp:posOffset>952500</wp:posOffset>
                      </wp:positionH>
                      <wp:positionV relativeFrom="paragraph">
                        <wp:posOffset>217805</wp:posOffset>
                      </wp:positionV>
                      <wp:extent cx="10668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871FEC" id="_x0000_t32" coordsize="21600,21600" o:spt="32" o:oned="t" path="m,l21600,21600e" filled="f">
                      <v:path arrowok="t" fillok="f" o:connecttype="none"/>
                      <o:lock v:ext="edit" shapetype="t"/>
                    </v:shapetype>
                    <v:shape id="Straight Arrow Connector 2" o:spid="_x0000_s1026" type="#_x0000_t32" style="position:absolute;margin-left:75pt;margin-top:17.15pt;width:8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582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"/>
                  </w:pict>
                </mc:Fallback>
              </mc:AlternateContent>
            </w:r>
            <w:r w:rsidRPr="00072616">
              <w:rPr>
                <w:rFonts w:eastAsia="Times New Roman"/>
                <w:b/>
                <w:sz w:val="24"/>
                <w:szCs w:val="24"/>
              </w:rPr>
              <w:t>TRUNG TÂM HTCĐ PHƯỜNG ĐỨC CHÍNH</w:t>
            </w:r>
          </w:p>
          <w:p w:rsidR="00DC5671" w:rsidRDefault="00DC5671">
            <w:pPr>
              <w:spacing w:after="0"/>
              <w:jc w:val="center"/>
              <w:rPr>
                <w:rFonts w:eastAsia="Times New Roman"/>
                <w:b/>
                <w:bCs/>
              </w:rPr>
            </w:pPr>
          </w:p>
          <w:p w:rsidR="00DC5671" w:rsidRDefault="001422D8">
            <w:pPr>
              <w:spacing w:after="0"/>
              <w:jc w:val="center"/>
              <w:rPr>
                <w:rFonts w:eastAsia="Times New Roman"/>
              </w:rPr>
            </w:pPr>
            <w:r>
              <w:rPr>
                <w:rFonts w:eastAsia="Times New Roman"/>
              </w:rPr>
              <w:t>Số: 03</w:t>
            </w:r>
            <w:r w:rsidR="00DC5671">
              <w:rPr>
                <w:rFonts w:eastAsia="Times New Roman"/>
              </w:rPr>
              <w:t>/BC-TTHTCĐ</w:t>
            </w:r>
          </w:p>
        </w:tc>
        <w:tc>
          <w:tcPr>
            <w:tcW w:w="5178" w:type="dxa"/>
            <w:shd w:val="clear" w:color="auto" w:fill="FFFFFF"/>
          </w:tcPr>
          <w:p w:rsidR="00DC5671" w:rsidRDefault="00DC5671">
            <w:pPr>
              <w:spacing w:after="0"/>
              <w:jc w:val="center"/>
              <w:rPr>
                <w:rFonts w:eastAsia="Times New Roman"/>
                <w:sz w:val="24"/>
                <w:szCs w:val="24"/>
              </w:rPr>
            </w:pPr>
            <w:r>
              <w:rPr>
                <w:rFonts w:eastAsia="Times New Roman"/>
                <w:b/>
                <w:bCs/>
                <w:sz w:val="24"/>
                <w:szCs w:val="24"/>
              </w:rPr>
              <w:t xml:space="preserve">  CỘNG HOÀ XÃ HỘI CHỦ NGHĨA VIỆT NAM</w:t>
            </w:r>
          </w:p>
          <w:p w:rsidR="00DC5671" w:rsidRDefault="00DC5671">
            <w:pPr>
              <w:spacing w:after="0"/>
              <w:jc w:val="center"/>
              <w:rPr>
                <w:rFonts w:eastAsia="Times New Roman"/>
                <w:b/>
                <w:bCs/>
                <w:sz w:val="26"/>
                <w:szCs w:val="26"/>
              </w:rPr>
            </w:pPr>
            <w:r>
              <w:rPr>
                <w:noProof/>
              </w:rPr>
              <mc:AlternateContent>
                <mc:Choice Requires="wps">
                  <w:drawing>
                    <wp:anchor distT="0" distB="0" distL="114300" distR="114300" simplePos="0" relativeHeight="251658240" behindDoc="0" locked="0" layoutInCell="1" allowOverlap="1">
                      <wp:simplePos x="0" y="0"/>
                      <wp:positionH relativeFrom="column">
                        <wp:posOffset>875665</wp:posOffset>
                      </wp:positionH>
                      <wp:positionV relativeFrom="paragraph">
                        <wp:posOffset>200660</wp:posOffset>
                      </wp:positionV>
                      <wp:extent cx="18764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3CF7D0" id="Straight Arrow Connector 1" o:spid="_x0000_s1026" type="#_x0000_t32" style="position:absolute;margin-left:68.95pt;margin-top:15.8pt;width:147.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"/>
                  </w:pict>
                </mc:Fallback>
              </mc:AlternateContent>
            </w:r>
            <w:r>
              <w:rPr>
                <w:rFonts w:eastAsia="Times New Roman"/>
                <w:b/>
                <w:bCs/>
                <w:sz w:val="26"/>
                <w:szCs w:val="26"/>
              </w:rPr>
              <w:t>Độc lập - Tự do - Hạnh phúc</w:t>
            </w:r>
          </w:p>
          <w:p w:rsidR="00DC5671" w:rsidRDefault="00DC5671">
            <w:pPr>
              <w:spacing w:after="0"/>
              <w:jc w:val="right"/>
              <w:rPr>
                <w:i/>
                <w:iCs/>
              </w:rPr>
            </w:pPr>
          </w:p>
          <w:p w:rsidR="00DC5671" w:rsidRDefault="00DC5671">
            <w:pPr>
              <w:spacing w:after="0"/>
              <w:jc w:val="right"/>
              <w:rPr>
                <w:rFonts w:eastAsia="Times New Roman"/>
              </w:rPr>
            </w:pPr>
            <w:r>
              <w:rPr>
                <w:i/>
                <w:iCs/>
              </w:rPr>
              <w:t>Đứ</w:t>
            </w:r>
            <w:r w:rsidR="009354CC">
              <w:rPr>
                <w:i/>
                <w:iCs/>
              </w:rPr>
              <w:t>c Chính, ngày 12</w:t>
            </w:r>
            <w:r>
              <w:rPr>
                <w:i/>
                <w:iCs/>
              </w:rPr>
              <w:t xml:space="preserve"> tháng 10 năm 2020</w:t>
            </w:r>
          </w:p>
        </w:tc>
      </w:tr>
    </w:tbl>
    <w:p w:rsidR="00DC5671" w:rsidRDefault="00DC5671" w:rsidP="00DC5671">
      <w:pPr>
        <w:spacing w:after="0"/>
        <w:jc w:val="center"/>
        <w:rPr>
          <w:b/>
          <w:bCs/>
        </w:rPr>
      </w:pPr>
    </w:p>
    <w:p w:rsidR="00DC5671" w:rsidRDefault="00DC5671" w:rsidP="00DC5671">
      <w:pPr>
        <w:spacing w:after="0"/>
        <w:jc w:val="center"/>
        <w:rPr>
          <w:b/>
          <w:bCs/>
        </w:rPr>
      </w:pPr>
      <w:r>
        <w:rPr>
          <w:b/>
          <w:bCs/>
        </w:rPr>
        <w:t>BÁO CÁO KẾT QUẢ TỔ CHỨC</w:t>
      </w:r>
    </w:p>
    <w:p w:rsidR="00DC5671" w:rsidRDefault="00DC5671" w:rsidP="00DC5671">
      <w:pPr>
        <w:spacing w:after="0"/>
        <w:jc w:val="center"/>
        <w:rPr>
          <w:b/>
          <w:bCs/>
        </w:rPr>
      </w:pPr>
      <w:r>
        <w:rPr>
          <w:b/>
          <w:bCs/>
        </w:rPr>
        <w:t xml:space="preserve"> TUẦN LỄ HƯỞNG ỨNG HỌC TẬP SUỐT ĐỜI NĂM 2020</w:t>
      </w:r>
    </w:p>
    <w:p w:rsidR="00DC5671" w:rsidRDefault="00DC5671" w:rsidP="00DC5671">
      <w:pPr>
        <w:spacing w:after="0"/>
        <w:ind w:firstLine="700"/>
        <w:jc w:val="both"/>
      </w:pPr>
    </w:p>
    <w:p w:rsidR="009354CC" w:rsidRDefault="009354CC" w:rsidP="009354CC">
      <w:pPr>
        <w:spacing w:after="0" w:line="360" w:lineRule="exact"/>
        <w:ind w:firstLine="700"/>
        <w:jc w:val="both"/>
      </w:pPr>
    </w:p>
    <w:p w:rsidR="00DC5671" w:rsidRDefault="00DC5671" w:rsidP="009354CC">
      <w:pPr>
        <w:spacing w:after="0" w:line="360" w:lineRule="exact"/>
        <w:ind w:firstLine="700"/>
        <w:jc w:val="both"/>
      </w:pPr>
      <w:r>
        <w:t>Kính gửi:  Phòng Giáo dục và Đào tạo.</w:t>
      </w:r>
    </w:p>
    <w:p w:rsidR="00DC5671" w:rsidRDefault="00DC5671" w:rsidP="009354CC">
      <w:pPr>
        <w:spacing w:after="0" w:line="360" w:lineRule="exact"/>
        <w:ind w:firstLine="700"/>
        <w:jc w:val="both"/>
        <w:rPr>
          <w:lang w:val="pt-BR"/>
        </w:rPr>
      </w:pPr>
      <w:r>
        <w:t xml:space="preserve">UBND phường Đức Chính báo cáo </w:t>
      </w:r>
      <w:r>
        <w:rPr>
          <w:lang w:val="pt-BR"/>
        </w:rPr>
        <w:t>kết quả tổ chức Tuần lễ hưởng ứng học tập suốt đời năm 2020 tại địa phương như sau:</w:t>
      </w:r>
    </w:p>
    <w:p w:rsidR="00DC5671" w:rsidRDefault="00DC5671" w:rsidP="009354CC">
      <w:pPr>
        <w:spacing w:after="0" w:line="360" w:lineRule="exact"/>
        <w:ind w:firstLine="700"/>
        <w:jc w:val="both"/>
        <w:rPr>
          <w:b/>
          <w:lang w:val="pt-BR"/>
        </w:rPr>
      </w:pPr>
      <w:r>
        <w:rPr>
          <w:b/>
          <w:lang w:val="pt-BR"/>
        </w:rPr>
        <w:t>I. TỔ CHỨC TRIỂN KHAI TUẦN LỄ</w:t>
      </w:r>
    </w:p>
    <w:p w:rsidR="00DC5671" w:rsidRDefault="00DC5671" w:rsidP="009354CC">
      <w:pPr>
        <w:spacing w:after="0" w:line="360" w:lineRule="exact"/>
        <w:ind w:firstLine="700"/>
        <w:jc w:val="both"/>
        <w:rPr>
          <w:b/>
          <w:spacing w:val="2"/>
        </w:rPr>
      </w:pPr>
      <w:r>
        <w:rPr>
          <w:b/>
          <w:spacing w:val="2"/>
        </w:rPr>
        <w:t>1. Công tác chỉ đạo, ban hành kế hoạch triển khai, kiểm tra đôn đốc thực hiện.</w:t>
      </w:r>
    </w:p>
    <w:p w:rsidR="00DC5671" w:rsidRDefault="00DC5671" w:rsidP="009354CC">
      <w:pPr>
        <w:spacing w:after="0" w:line="360" w:lineRule="exact"/>
        <w:ind w:firstLine="700"/>
        <w:jc w:val="both"/>
      </w:pPr>
      <w:r>
        <w:t>- TTHTCĐ phường Đức Chính đã phát động “</w:t>
      </w:r>
      <w:r w:rsidRPr="00DC5671">
        <w:rPr>
          <w:b/>
          <w:i/>
        </w:rPr>
        <w:t>Tuần lễ hưởng ứng học tập suốt đờ</w:t>
      </w:r>
      <w:r w:rsidRPr="00DC5671">
        <w:rPr>
          <w:b/>
        </w:rPr>
        <w:t>i”</w:t>
      </w:r>
      <w:r>
        <w:t xml:space="preserve"> với chủ đề: “</w:t>
      </w:r>
      <w:r w:rsidRPr="00DC5671">
        <w:rPr>
          <w:b/>
          <w:i/>
        </w:rPr>
        <w:t>Chuyển đổi số thúc đẩy Học tập suốt đời</w:t>
      </w:r>
      <w:r>
        <w:t>”.</w:t>
      </w:r>
    </w:p>
    <w:p w:rsidR="00DC5671" w:rsidRDefault="00DC5671" w:rsidP="009354CC">
      <w:pPr>
        <w:spacing w:after="0" w:line="360" w:lineRule="exact"/>
        <w:ind w:firstLine="700"/>
        <w:jc w:val="both"/>
      </w:pPr>
      <w:r>
        <w:t>- Ban giám đốc TTHTCĐ chủ trì ra kế hoạch chỉ đạo cụ thể phân công đến từng bộ phận, từng thành viên, giám sát chặt chẽ trong quá trình thực hiện.</w:t>
      </w:r>
    </w:p>
    <w:p w:rsidR="00DC5671" w:rsidRDefault="00DC5671" w:rsidP="009354CC">
      <w:pPr>
        <w:spacing w:after="0" w:line="360" w:lineRule="exact"/>
        <w:ind w:firstLine="700"/>
        <w:jc w:val="both"/>
      </w:pPr>
      <w:r>
        <w:t>* Hệ thống các văn bản chỉ đạo.</w:t>
      </w:r>
    </w:p>
    <w:p w:rsidR="00DC5671" w:rsidRDefault="00DC5671" w:rsidP="009354CC">
      <w:pPr>
        <w:spacing w:after="0" w:line="360" w:lineRule="exact"/>
        <w:ind w:firstLine="720"/>
        <w:jc w:val="both"/>
      </w:pPr>
      <w:r>
        <w:t xml:space="preserve">- Công văn số 2442/BCĐXDXHHT ngày 18 tháng  9  năm 2020 của BCĐ xây dựng xã hội học tập tỉnh Quảng Ninh  V/v tổ chức Tuần lễ hưởng ứng  tuần lễ học tập suốt đời năm 2020. </w:t>
      </w:r>
    </w:p>
    <w:p w:rsidR="00DC5671" w:rsidRDefault="00DC5671" w:rsidP="009354CC">
      <w:pPr>
        <w:spacing w:after="0" w:line="360" w:lineRule="exact"/>
        <w:ind w:firstLine="720"/>
        <w:jc w:val="both"/>
      </w:pPr>
      <w:r>
        <w:t>- Kế hoạch số 217-KH/UBND ngày 24/9/2020  của UBND thị xã Đông Triều, kế hoạch tổ chức tuần lễ hưởng ứng học tập suốt đời năm 2020.</w:t>
      </w:r>
    </w:p>
    <w:p w:rsidR="00DC5671" w:rsidRDefault="00DC5671" w:rsidP="009354CC">
      <w:pPr>
        <w:spacing w:after="0" w:line="360" w:lineRule="exact"/>
        <w:ind w:firstLine="720"/>
        <w:jc w:val="both"/>
      </w:pPr>
      <w:r>
        <w:t>- Kế hoạch số 02 /KH-TTHTCĐ, ngày 26 tháng 9 năm 2020 của TTHTCĐ phường Đức Chính v/v tổ chức “</w:t>
      </w:r>
      <w:r w:rsidRPr="00DC5671">
        <w:rPr>
          <w:b/>
          <w:i/>
        </w:rPr>
        <w:t>Tuần lễ hưởng ứng học tập suốt đời</w:t>
      </w:r>
      <w:r>
        <w:t>” trên địa bàn phường Đức Chính năm 2020.</w:t>
      </w:r>
    </w:p>
    <w:p w:rsidR="00DC5671" w:rsidRDefault="00DC5671" w:rsidP="009354CC">
      <w:pPr>
        <w:spacing w:after="0" w:line="360" w:lineRule="exact"/>
        <w:ind w:firstLine="709"/>
        <w:jc w:val="both"/>
        <w:rPr>
          <w:b/>
        </w:rPr>
      </w:pPr>
      <w:r>
        <w:rPr>
          <w:b/>
        </w:rPr>
        <w:t>2. Lễ phát động Tuần lễ: </w:t>
      </w:r>
      <w:r>
        <w:t>cấp phường</w:t>
      </w:r>
    </w:p>
    <w:p w:rsidR="00DC5671" w:rsidRDefault="00DC5671" w:rsidP="009354CC">
      <w:pPr>
        <w:spacing w:after="0" w:line="360" w:lineRule="exact"/>
        <w:ind w:firstLine="709"/>
        <w:jc w:val="both"/>
        <w:rPr>
          <w:b/>
        </w:rPr>
      </w:pPr>
      <w:r>
        <w:rPr>
          <w:b/>
        </w:rPr>
        <w:t>3. Nội dung các hoạt động đã triển khai trong Tuần lễ:</w:t>
      </w:r>
    </w:p>
    <w:p w:rsidR="00DC5671" w:rsidRDefault="00DC5671" w:rsidP="009354CC">
      <w:pPr>
        <w:spacing w:after="0" w:line="360" w:lineRule="exact"/>
        <w:ind w:firstLine="709"/>
        <w:jc w:val="both"/>
        <w:rPr>
          <w:b/>
          <w:i/>
        </w:rPr>
      </w:pPr>
      <w:r>
        <w:t>3.1 Chủ đề Tuần lễ: </w:t>
      </w:r>
      <w:r>
        <w:rPr>
          <w:b/>
          <w:i/>
        </w:rPr>
        <w:t>“Chuyển đổi số thúc đẩy Học tập suốt đời”</w:t>
      </w:r>
    </w:p>
    <w:p w:rsidR="00DC5671" w:rsidRDefault="00DC5671" w:rsidP="009354CC">
      <w:pPr>
        <w:spacing w:after="0" w:line="360" w:lineRule="exact"/>
        <w:ind w:firstLine="709"/>
        <w:jc w:val="both"/>
      </w:pPr>
      <w:r>
        <w:t>3.2. Thời gian, Thành phần, địa điểm:</w:t>
      </w:r>
    </w:p>
    <w:p w:rsidR="00DC5671" w:rsidRDefault="00DC5671" w:rsidP="009354CC">
      <w:pPr>
        <w:spacing w:after="0" w:line="360" w:lineRule="exact"/>
        <w:ind w:firstLine="709"/>
        <w:jc w:val="both"/>
      </w:pPr>
      <w:r>
        <w:t>- Thời gian: Tổ chức “Tuần lễ hưởng ứng học tập suốt đời” diễn ra từ ngày 1/10/2020 đến ngày 7/10/2020; các hoạt động được triển khai đến các ban ngành, đoàn thể, các tổ chức chính trị xã hội, trạm y tế, các trường học và các tầng lớp nhân dân.</w:t>
      </w:r>
    </w:p>
    <w:p w:rsidR="00DC5671" w:rsidRDefault="00DC5671" w:rsidP="009354CC">
      <w:pPr>
        <w:spacing w:after="0" w:line="360" w:lineRule="exact"/>
        <w:ind w:firstLine="709"/>
        <w:jc w:val="both"/>
      </w:pPr>
      <w:r>
        <w:t>- Địa điểm: Khai mạc vào lúc 14h00 ngày 05/10/2020 tại hội trường phường Đức Chính</w:t>
      </w:r>
    </w:p>
    <w:p w:rsidR="00DC5671" w:rsidRDefault="00DC5671" w:rsidP="009354CC">
      <w:pPr>
        <w:spacing w:after="0" w:line="360" w:lineRule="exact"/>
        <w:ind w:firstLine="709"/>
        <w:jc w:val="both"/>
      </w:pPr>
      <w:r>
        <w:t xml:space="preserve">- Tổng kết tuần lễ 7/10/2020 </w:t>
      </w:r>
    </w:p>
    <w:p w:rsidR="00DC5671" w:rsidRDefault="00DC5671" w:rsidP="009354CC">
      <w:pPr>
        <w:spacing w:after="0" w:line="360" w:lineRule="exact"/>
        <w:ind w:firstLine="709"/>
        <w:jc w:val="both"/>
      </w:pPr>
      <w:r>
        <w:lastRenderedPageBreak/>
        <w:t>- Thành phần: Đại diện các ban ngành đoàn thể các tổ chức chính trị xã hội, trạm y tế, các trường học và học sinh, đại diện nhân dân 6 khu phố .</w:t>
      </w:r>
    </w:p>
    <w:p w:rsidR="00DC5671" w:rsidRDefault="00DC5671" w:rsidP="009354CC">
      <w:pPr>
        <w:spacing w:after="0" w:line="360" w:lineRule="exact"/>
        <w:ind w:firstLine="709"/>
        <w:jc w:val="both"/>
      </w:pPr>
      <w:r>
        <w:t>3.3. Chương trình thực hiện</w:t>
      </w:r>
    </w:p>
    <w:p w:rsidR="00DC5671" w:rsidRDefault="00DC5671" w:rsidP="009354CC">
      <w:pPr>
        <w:spacing w:after="0" w:line="360" w:lineRule="exact"/>
        <w:ind w:firstLine="709"/>
        <w:jc w:val="both"/>
      </w:pPr>
      <w:r>
        <w:t>- Công tác tuyên truyền giáo dục: Tổ chức các hoạt động tuyên truyền, phổ biến rộng rãi trên các phương tiện thông tin loa phát thanh về mục tiêu, nội dung về các hoạt động giáo dục, học tập diễn ra trong suốt Tuần lễ.</w:t>
      </w:r>
    </w:p>
    <w:p w:rsidR="00DC5671" w:rsidRDefault="00DC5671" w:rsidP="009354CC">
      <w:pPr>
        <w:pStyle w:val="ListParagraph"/>
        <w:spacing w:after="0" w:line="360" w:lineRule="exact"/>
        <w:ind w:left="0" w:firstLine="709"/>
        <w:jc w:val="both"/>
      </w:pPr>
      <w:r>
        <w:t>- Treo các khẩu hiệu trước từ ngày 28/9/2020 cho đến khi kết thúc Tuần lễ hưởng ứng học tập suốt đời năm 2020 với nội dung chủ đề như sau: “Chuyển đổi số thúc đẩy Học tập suốt đời” </w:t>
      </w:r>
    </w:p>
    <w:p w:rsidR="00DC5671" w:rsidRDefault="00DC5671" w:rsidP="009354CC">
      <w:pPr>
        <w:spacing w:after="0" w:line="360" w:lineRule="exact"/>
        <w:ind w:firstLine="709"/>
        <w:jc w:val="both"/>
      </w:pPr>
      <w:r>
        <w:t>- Tuyên truyền nâng cao nhận thức cho các cán bộ, giáo viên, học sinh và các tầng lớp nhân dân về ý nghĩa của việc học tập suốt đời, việc xây dựng xã hội học tập.</w:t>
      </w:r>
    </w:p>
    <w:p w:rsidR="00DC5671" w:rsidRDefault="00DC5671" w:rsidP="009354CC">
      <w:pPr>
        <w:spacing w:after="0" w:line="360" w:lineRule="exact"/>
        <w:ind w:firstLine="709"/>
        <w:jc w:val="both"/>
      </w:pPr>
      <w:r>
        <w:t>+ Đối với các trường học trên địa bàn triển khai chương trình học tập trực tuyến, đẩy mạnh ứng dụng công nghệ thông tin trong hoạt động dạy, học và hoạt động thư viện; thu thập và khai thác các nguồn tài nguyên giáo dục mở hữu ích (sách, báo, bài giảng điện tử…), tích cực phổ biến, giới thiệu các tài nguyên này trên cổng thông tin điện tử của đơn vị; khuyến khích giáo viên, học sinh tham gia giao lưu, chia sẻ về sách, văn hóa đọc, nghiên cứu khoa học…</w:t>
      </w:r>
    </w:p>
    <w:p w:rsidR="00DC5671" w:rsidRDefault="00DC5671" w:rsidP="009354CC">
      <w:pPr>
        <w:spacing w:after="0" w:line="360" w:lineRule="exact"/>
        <w:ind w:firstLine="709"/>
        <w:jc w:val="both"/>
      </w:pPr>
      <w:r>
        <w:t>+ Tổ chức hướng dẫn cho phụ huynh cùng tìm kiếm, khai thác, sử dụng thông tin trên mạng Internet một cách an toàn, hiệu quả cho học sinh.</w:t>
      </w:r>
    </w:p>
    <w:p w:rsidR="00DC5671" w:rsidRDefault="00DC5671" w:rsidP="009354CC">
      <w:pPr>
        <w:spacing w:after="0" w:line="360" w:lineRule="exact"/>
        <w:ind w:firstLine="709"/>
        <w:jc w:val="both"/>
      </w:pPr>
      <w:r>
        <w:t>+ Phát động phong trào thi đua “Dạy tốt học tốt”, tổ chức các hoạt động khuyến học, văn hóa văn nghệ, thể dục thể thao, hoạt động chuyên đề, …</w:t>
      </w:r>
    </w:p>
    <w:p w:rsidR="00DC5671" w:rsidRDefault="00DC5671" w:rsidP="009354CC">
      <w:pPr>
        <w:spacing w:after="0" w:line="360" w:lineRule="exact"/>
        <w:ind w:firstLine="709"/>
        <w:jc w:val="both"/>
      </w:pPr>
      <w:r>
        <w:t>+ Tiếp tục phát động phong trào xây dựng “tủ sách lớp học” trong trường phong phú hơn.</w:t>
      </w:r>
    </w:p>
    <w:p w:rsidR="00DC5671" w:rsidRDefault="00DC5671" w:rsidP="009354CC">
      <w:pPr>
        <w:spacing w:after="0" w:line="360" w:lineRule="exact"/>
        <w:ind w:firstLine="709"/>
        <w:jc w:val="both"/>
      </w:pPr>
      <w:r>
        <w:t>+ Đối với các khu phố: Tổ chức cho cán bộ đảng viên và nhân dân hưởng ứng tham gia đọc sách, sinh hoạt văn hóa văn nghệ nhân dịp kỷ niệm 90 năm thành lập Hội Nông Dân14/10, Hội LHPN Việt Nam 20/10.</w:t>
      </w:r>
    </w:p>
    <w:p w:rsidR="00DC5671" w:rsidRDefault="00DC5671" w:rsidP="009354CC">
      <w:pPr>
        <w:spacing w:after="0" w:line="360" w:lineRule="exact"/>
        <w:ind w:firstLine="709"/>
        <w:jc w:val="both"/>
      </w:pPr>
      <w:r>
        <w:t>+ Báo cáo kết quả tổ chức thực hiện theo quy định.</w:t>
      </w:r>
    </w:p>
    <w:p w:rsidR="00DC5671" w:rsidRDefault="00DC5671" w:rsidP="009354CC">
      <w:pPr>
        <w:spacing w:after="0" w:line="360" w:lineRule="exact"/>
        <w:ind w:firstLine="709"/>
        <w:jc w:val="both"/>
        <w:rPr>
          <w:b/>
        </w:rPr>
      </w:pPr>
      <w:r>
        <w:rPr>
          <w:b/>
        </w:rPr>
        <w:t>4. Kinh phí tổ chức Tuần lễ:</w:t>
      </w:r>
    </w:p>
    <w:p w:rsidR="00DC5671" w:rsidRDefault="00DC5671" w:rsidP="009354CC">
      <w:pPr>
        <w:spacing w:after="0" w:line="360" w:lineRule="exact"/>
        <w:ind w:firstLine="709"/>
        <w:jc w:val="both"/>
      </w:pPr>
      <w:r>
        <w:t>-  Ngân sách Nhà nước.</w:t>
      </w:r>
    </w:p>
    <w:p w:rsidR="00DC5671" w:rsidRDefault="00DC5671" w:rsidP="009354CC">
      <w:pPr>
        <w:spacing w:after="0" w:line="360" w:lineRule="exact"/>
        <w:ind w:firstLine="709"/>
        <w:jc w:val="both"/>
      </w:pPr>
      <w:r>
        <w:t xml:space="preserve">I. </w:t>
      </w:r>
      <w:r>
        <w:rPr>
          <w:b/>
        </w:rPr>
        <w:t>ĐÁNH GIÁ CHUNG.</w:t>
      </w:r>
    </w:p>
    <w:p w:rsidR="00DC5671" w:rsidRDefault="00DC5671" w:rsidP="009354CC">
      <w:pPr>
        <w:pStyle w:val="ListParagraph"/>
        <w:spacing w:after="0" w:line="360" w:lineRule="exact"/>
        <w:ind w:left="0" w:firstLine="709"/>
        <w:jc w:val="both"/>
        <w:rPr>
          <w:b/>
        </w:rPr>
      </w:pPr>
      <w:r>
        <w:rPr>
          <w:b/>
        </w:rPr>
        <w:t>1. Những kết quả đã đạt được, bài học kinh nghiệm:</w:t>
      </w:r>
    </w:p>
    <w:p w:rsidR="00DC5671" w:rsidRDefault="00DC5671" w:rsidP="009354CC">
      <w:pPr>
        <w:spacing w:after="0" w:line="360" w:lineRule="exact"/>
        <w:ind w:firstLine="709"/>
        <w:jc w:val="both"/>
      </w:pPr>
      <w:r>
        <w:t>- Được sự quan tâm, giám sát chặt chẽ của ban chỉ đạo xây dựng xã hội học tập nên các hoạt động diễn ra trong tuần lễ đều thành công tốt đẹp. Cụ thể như sau:</w:t>
      </w:r>
    </w:p>
    <w:p w:rsidR="00DC5671" w:rsidRDefault="00DC5671" w:rsidP="009354CC">
      <w:pPr>
        <w:spacing w:after="0" w:line="360" w:lineRule="exact"/>
        <w:ind w:firstLine="709"/>
        <w:jc w:val="both"/>
      </w:pPr>
      <w:r>
        <w:t>Thực hiện tốt công tác tuyên truyền phổ biến rộng rãi trên các phương tiện thông tin đại chúng.</w:t>
      </w:r>
    </w:p>
    <w:p w:rsidR="00DC5671" w:rsidRDefault="00DC5671" w:rsidP="009354CC">
      <w:pPr>
        <w:spacing w:after="0" w:line="360" w:lineRule="exact"/>
        <w:ind w:firstLine="709"/>
        <w:jc w:val="both"/>
      </w:pPr>
      <w:r>
        <w:t>- Tổ chức tốt lễ khai mạc “ Tuần lễ hưởng ứng học tập suốt đời năm 2020”, các đơn vị trường học tổ chức tốt lễ hưởng ứng tuần lễ học tập suốt đời năm 2020</w:t>
      </w:r>
    </w:p>
    <w:p w:rsidR="00DC5671" w:rsidRDefault="00DC5671" w:rsidP="009354CC">
      <w:pPr>
        <w:spacing w:after="0" w:line="360" w:lineRule="exact"/>
        <w:ind w:firstLine="709"/>
        <w:jc w:val="both"/>
      </w:pPr>
      <w:r>
        <w:lastRenderedPageBreak/>
        <w:t>- Giúp cho cán bộ nhân dân, giáo viên, học sinh hiểu được ý nghĩa về học tập suốt đời, xây dựng xã hội học tập.</w:t>
      </w:r>
    </w:p>
    <w:p w:rsidR="00DC5671" w:rsidRDefault="00DC5671" w:rsidP="009354CC">
      <w:pPr>
        <w:spacing w:after="0" w:line="360" w:lineRule="exact"/>
        <w:ind w:firstLine="709"/>
        <w:jc w:val="both"/>
      </w:pPr>
      <w:r>
        <w:t>- Các phong trào như: xây dựng đời sống văn hóa ở khu dân cư, phong trào xây dựngđô thị văn minh, các hoạt động văn hóa, văn nghệ, dân vũ, TDTT… đều diễn ra thành công tốt đẹp.</w:t>
      </w:r>
    </w:p>
    <w:p w:rsidR="00DC5671" w:rsidRDefault="00DC5671" w:rsidP="009354CC">
      <w:pPr>
        <w:spacing w:after="0" w:line="360" w:lineRule="exact"/>
        <w:ind w:firstLine="709"/>
        <w:jc w:val="both"/>
      </w:pPr>
      <w:r>
        <w:t>- Triển khai chương trình học tập trực tuyến, đẩy mạnh ứng dụng công nghệ thông tin trong hoạt động dạy, học trong các nhà trường.</w:t>
      </w:r>
    </w:p>
    <w:p w:rsidR="00DC5671" w:rsidRDefault="00DC5671" w:rsidP="009354CC">
      <w:pPr>
        <w:spacing w:after="0" w:line="360" w:lineRule="exact"/>
        <w:ind w:firstLine="709"/>
        <w:jc w:val="both"/>
      </w:pPr>
      <w:r>
        <w:t>- Phát động phong trào quyên góp sách trong toàn thể HĐSP và họ</w:t>
      </w:r>
      <w:r w:rsidR="00AB0EE5">
        <w:t xml:space="preserve">c sinh </w:t>
      </w:r>
      <w:r>
        <w:t xml:space="preserve"> trường </w:t>
      </w:r>
      <w:r w:rsidR="00AB0EE5">
        <w:t xml:space="preserve">Tiểu học, THCS Đức Chính </w:t>
      </w:r>
      <w:r>
        <w:t>để xây dựng “ tủ sách lớp học ”.</w:t>
      </w:r>
    </w:p>
    <w:p w:rsidR="00DC5671" w:rsidRDefault="00DC5671" w:rsidP="009354CC">
      <w:pPr>
        <w:spacing w:after="0" w:line="360" w:lineRule="exact"/>
        <w:ind w:firstLine="709"/>
        <w:jc w:val="both"/>
      </w:pPr>
      <w:r>
        <w:t>- Tổ chức các hoạt động khuyến học, khuyến tài; tuyên dương giáo viên, học sinh hiếu học trong Tuần lễ hưởng ứng học tập suốt đời</w:t>
      </w:r>
      <w:r w:rsidR="00AB0EE5">
        <w:t>.</w:t>
      </w:r>
    </w:p>
    <w:p w:rsidR="00DC5671" w:rsidRDefault="00DC5671" w:rsidP="009354CC">
      <w:pPr>
        <w:pStyle w:val="ListParagraph"/>
        <w:numPr>
          <w:ilvl w:val="0"/>
          <w:numId w:val="1"/>
        </w:numPr>
        <w:spacing w:after="0" w:line="360" w:lineRule="exact"/>
        <w:jc w:val="both"/>
        <w:rPr>
          <w:b/>
        </w:rPr>
      </w:pPr>
      <w:r>
        <w:rPr>
          <w:b/>
        </w:rPr>
        <w:t>Khó khăn, tồn tại:</w:t>
      </w:r>
    </w:p>
    <w:p w:rsidR="00DC5671" w:rsidRDefault="00DC5671" w:rsidP="009354CC">
      <w:pPr>
        <w:spacing w:after="0" w:line="360" w:lineRule="exact"/>
        <w:ind w:firstLine="709"/>
        <w:jc w:val="both"/>
      </w:pPr>
      <w:r>
        <w:t>- Kinh phí hoạt động của trung tâm ít, TT không có nguồn xã hội hóa</w:t>
      </w:r>
    </w:p>
    <w:p w:rsidR="00DC5671" w:rsidRDefault="00DC5671" w:rsidP="009354CC">
      <w:pPr>
        <w:spacing w:after="0" w:line="360" w:lineRule="exact"/>
        <w:ind w:firstLine="709"/>
        <w:jc w:val="both"/>
      </w:pPr>
      <w:r>
        <w:t>-</w:t>
      </w:r>
      <w:r>
        <w:rPr>
          <w:lang w:val="nl-NL"/>
        </w:rPr>
        <w:t xml:space="preserve"> Cơ sở vật chất của trung tâm còn nhiều thiếu thốn.</w:t>
      </w:r>
    </w:p>
    <w:p w:rsidR="00DC5671" w:rsidRDefault="00DC5671" w:rsidP="009354CC">
      <w:pPr>
        <w:spacing w:after="0" w:line="360" w:lineRule="exact"/>
        <w:ind w:firstLine="709"/>
        <w:jc w:val="both"/>
        <w:rPr>
          <w:b/>
        </w:rPr>
      </w:pPr>
      <w:r>
        <w:rPr>
          <w:b/>
        </w:rPr>
        <w:t>3. Kiến nghị, đề xuất.</w:t>
      </w:r>
    </w:p>
    <w:p w:rsidR="00DC5671" w:rsidRDefault="00DC5671" w:rsidP="009354CC">
      <w:pPr>
        <w:spacing w:after="0" w:line="360" w:lineRule="exact"/>
        <w:ind w:firstLine="709"/>
        <w:jc w:val="both"/>
      </w:pPr>
      <w:r>
        <w:t>Bổ sung nguồn kinh phí mua sắ</w:t>
      </w:r>
      <w:r w:rsidR="00E511BF">
        <w:t>m CSVC cho Trung tâm</w:t>
      </w:r>
      <w:r>
        <w:t>.</w:t>
      </w:r>
    </w:p>
    <w:p w:rsidR="00DC5671" w:rsidRDefault="00DC5671" w:rsidP="009354CC">
      <w:pPr>
        <w:spacing w:after="0" w:line="360" w:lineRule="exact"/>
        <w:ind w:firstLine="720"/>
        <w:jc w:val="both"/>
      </w:pPr>
      <w:r>
        <w:t>Trên đây là báo cáo tuần lễ hưởng ứng học tập suốt đời năm 2020 của TTHTCĐ phường Đức Chính</w:t>
      </w:r>
    </w:p>
    <w:p w:rsidR="00DC5671" w:rsidRDefault="00DC5671" w:rsidP="00DC5671">
      <w:pPr>
        <w:spacing w:after="0"/>
      </w:pPr>
    </w:p>
    <w:tbl>
      <w:tblPr>
        <w:tblW w:w="0" w:type="auto"/>
        <w:tblBorders>
          <w:insideH w:val="nil"/>
          <w:insideV w:val="nil"/>
        </w:tblBorders>
        <w:tblCellMar>
          <w:left w:w="0" w:type="dxa"/>
          <w:right w:w="0" w:type="dxa"/>
        </w:tblCellMar>
        <w:tblLook w:val="04A0" w:firstRow="1" w:lastRow="0" w:firstColumn="1" w:lastColumn="0" w:noHBand="0" w:noVBand="1"/>
      </w:tblPr>
      <w:tblGrid>
        <w:gridCol w:w="4068"/>
        <w:gridCol w:w="4788"/>
      </w:tblGrid>
      <w:tr w:rsidR="00DC5671" w:rsidTr="00DC5671">
        <w:tc>
          <w:tcPr>
            <w:tcW w:w="4068" w:type="dxa"/>
            <w:tcBorders>
              <w:top w:val="nil"/>
              <w:left w:val="nil"/>
              <w:bottom w:val="nil"/>
              <w:right w:val="nil"/>
            </w:tcBorders>
            <w:tcMar>
              <w:top w:w="0" w:type="dxa"/>
              <w:left w:w="108" w:type="dxa"/>
              <w:bottom w:w="0" w:type="dxa"/>
              <w:right w:w="108" w:type="dxa"/>
            </w:tcMar>
            <w:hideMark/>
          </w:tcPr>
          <w:p w:rsidR="00DC5671" w:rsidRDefault="00DC5671">
            <w:pPr>
              <w:rPr>
                <w:sz w:val="24"/>
                <w:szCs w:val="24"/>
              </w:rPr>
            </w:pPr>
            <w:r>
              <w:rPr>
                <w:b/>
                <w:bCs/>
                <w:i/>
                <w:iCs/>
                <w:sz w:val="24"/>
                <w:szCs w:val="24"/>
              </w:rPr>
              <w:t>Nơi nhận</w:t>
            </w:r>
            <w:r>
              <w:rPr>
                <w:sz w:val="24"/>
                <w:szCs w:val="24"/>
              </w:rPr>
              <w:t>:</w:t>
            </w:r>
            <w:r>
              <w:rPr>
                <w:sz w:val="24"/>
                <w:szCs w:val="24"/>
              </w:rPr>
              <w:br/>
            </w:r>
            <w:r>
              <w:rPr>
                <w:sz w:val="22"/>
                <w:szCs w:val="24"/>
              </w:rPr>
              <w:t>- Như kính gửi (b/c);</w:t>
            </w:r>
            <w:r>
              <w:rPr>
                <w:sz w:val="22"/>
                <w:szCs w:val="24"/>
              </w:rPr>
              <w:br/>
              <w:t>- Lưu: VT,</w:t>
            </w:r>
          </w:p>
        </w:tc>
        <w:tc>
          <w:tcPr>
            <w:tcW w:w="4788" w:type="dxa"/>
            <w:tcBorders>
              <w:top w:val="nil"/>
              <w:left w:val="nil"/>
              <w:bottom w:val="nil"/>
              <w:right w:val="nil"/>
            </w:tcBorders>
            <w:tcMar>
              <w:top w:w="0" w:type="dxa"/>
              <w:left w:w="108" w:type="dxa"/>
              <w:bottom w:w="0" w:type="dxa"/>
              <w:right w:w="108" w:type="dxa"/>
            </w:tcMar>
          </w:tcPr>
          <w:p w:rsidR="00DC5671" w:rsidRDefault="00DC5671">
            <w:pPr>
              <w:jc w:val="center"/>
              <w:rPr>
                <w:b/>
              </w:rPr>
            </w:pPr>
            <w:r>
              <w:rPr>
                <w:b/>
                <w:bCs/>
              </w:rPr>
              <w:t>GIÁM ĐỐC TTHTCĐ</w:t>
            </w:r>
          </w:p>
          <w:p w:rsidR="00DC5671" w:rsidRDefault="00DC5671">
            <w:pPr>
              <w:jc w:val="center"/>
              <w:rPr>
                <w:i/>
                <w:sz w:val="24"/>
                <w:szCs w:val="24"/>
              </w:rPr>
            </w:pPr>
          </w:p>
          <w:p w:rsidR="00DC5671" w:rsidRDefault="00DC5671">
            <w:pPr>
              <w:rPr>
                <w:i/>
                <w:sz w:val="24"/>
                <w:szCs w:val="24"/>
              </w:rPr>
            </w:pPr>
          </w:p>
          <w:p w:rsidR="009354CC" w:rsidRDefault="009354CC">
            <w:pPr>
              <w:rPr>
                <w:i/>
                <w:sz w:val="24"/>
                <w:szCs w:val="24"/>
              </w:rPr>
            </w:pPr>
          </w:p>
          <w:p w:rsidR="00DC5671" w:rsidRDefault="00DC5671">
            <w:pPr>
              <w:jc w:val="center"/>
              <w:rPr>
                <w:b/>
              </w:rPr>
            </w:pPr>
            <w:r>
              <w:rPr>
                <w:b/>
              </w:rPr>
              <w:t>Nguyễn Thị Minh Huyền</w:t>
            </w:r>
          </w:p>
          <w:p w:rsidR="00DC5671" w:rsidRDefault="00DC5671">
            <w:pPr>
              <w:jc w:val="center"/>
              <w:rPr>
                <w:i/>
                <w:sz w:val="24"/>
                <w:szCs w:val="24"/>
              </w:rPr>
            </w:pPr>
          </w:p>
        </w:tc>
      </w:tr>
    </w:tbl>
    <w:p w:rsidR="00DC5671" w:rsidRDefault="00DC5671" w:rsidP="00DC5671">
      <w:pPr>
        <w:spacing w:after="0"/>
        <w:jc w:val="both"/>
      </w:pPr>
    </w:p>
    <w:p w:rsidR="00DC5671" w:rsidRDefault="00DC5671" w:rsidP="00DC5671">
      <w:pPr>
        <w:spacing w:after="0"/>
        <w:jc w:val="both"/>
      </w:pPr>
    </w:p>
    <w:p w:rsidR="00DC5671" w:rsidRDefault="00DC5671" w:rsidP="00DC5671">
      <w:pPr>
        <w:spacing w:after="0"/>
        <w:jc w:val="both"/>
      </w:pPr>
    </w:p>
    <w:p w:rsidR="00DC5671" w:rsidRDefault="00DC5671" w:rsidP="00DC5671">
      <w:pPr>
        <w:spacing w:after="0"/>
        <w:jc w:val="both"/>
      </w:pPr>
    </w:p>
    <w:p w:rsidR="00DC5671" w:rsidRDefault="00DC5671" w:rsidP="00DC5671">
      <w:pPr>
        <w:spacing w:after="0"/>
        <w:jc w:val="both"/>
      </w:pPr>
    </w:p>
    <w:p w:rsidR="00DC5671" w:rsidRDefault="00DC5671" w:rsidP="00DC5671">
      <w:pPr>
        <w:spacing w:after="0"/>
        <w:jc w:val="both"/>
      </w:pPr>
    </w:p>
    <w:p w:rsidR="00DC5671" w:rsidRDefault="00DC5671" w:rsidP="00DC5671">
      <w:pPr>
        <w:spacing w:after="0"/>
        <w:jc w:val="both"/>
      </w:pPr>
    </w:p>
    <w:p w:rsidR="00DC5671" w:rsidRDefault="00DC5671" w:rsidP="00DC5671">
      <w:pPr>
        <w:spacing w:after="0"/>
        <w:jc w:val="both"/>
      </w:pPr>
    </w:p>
    <w:p w:rsidR="00DC5671" w:rsidRDefault="00DC5671" w:rsidP="00DC5671">
      <w:pPr>
        <w:spacing w:after="0"/>
        <w:jc w:val="both"/>
      </w:pPr>
    </w:p>
    <w:p w:rsidR="00DC5671" w:rsidRDefault="00DC5671" w:rsidP="00DC5671">
      <w:pPr>
        <w:spacing w:after="0"/>
        <w:jc w:val="both"/>
      </w:pPr>
    </w:p>
    <w:p w:rsidR="00E12416" w:rsidRDefault="00E12416" w:rsidP="00DC5671">
      <w:pPr>
        <w:spacing w:after="0"/>
        <w:jc w:val="both"/>
      </w:pPr>
    </w:p>
    <w:p w:rsidR="00DC5671" w:rsidRDefault="00DC5671" w:rsidP="00DC5671">
      <w:pPr>
        <w:spacing w:after="0"/>
        <w:jc w:val="both"/>
      </w:pPr>
    </w:p>
    <w:p w:rsidR="00DC5671" w:rsidRPr="009354CC" w:rsidRDefault="00DC5671" w:rsidP="009354CC">
      <w:pPr>
        <w:spacing w:before="120" w:line="340" w:lineRule="exact"/>
        <w:ind w:left="57" w:right="57"/>
        <w:jc w:val="center"/>
        <w:rPr>
          <w:rFonts w:eastAsia="Calibri"/>
          <w:b/>
          <w:sz w:val="26"/>
          <w:szCs w:val="26"/>
        </w:rPr>
      </w:pPr>
      <w:r>
        <w:rPr>
          <w:rFonts w:eastAsia="Calibri"/>
          <w:b/>
          <w:sz w:val="26"/>
          <w:szCs w:val="26"/>
        </w:rPr>
        <w:t>TỔNG HỢP SỐ LIỆU KẾT QUẢ TỔ CHỨC TUẦN LỄ</w:t>
      </w:r>
      <w:r>
        <w:rPr>
          <w:rFonts w:eastAsia="Calibri"/>
          <w:b/>
          <w:sz w:val="26"/>
          <w:szCs w:val="26"/>
        </w:rPr>
        <w:br/>
      </w:r>
      <w:r>
        <w:rPr>
          <w:rFonts w:eastAsia="Calibri"/>
          <w:b/>
          <w:i/>
          <w:sz w:val="26"/>
          <w:szCs w:val="26"/>
        </w:rPr>
        <w:t>(Kèm theo báo cáo kết quả tổ chức Tuần lễ)</w:t>
      </w:r>
    </w:p>
    <w:tbl>
      <w:tblPr>
        <w:tblW w:w="5189" w:type="pct"/>
        <w:jc w:val="center"/>
        <w:tblCellMar>
          <w:left w:w="0" w:type="dxa"/>
          <w:right w:w="0" w:type="dxa"/>
        </w:tblCellMar>
        <w:tblLook w:val="04A0" w:firstRow="1" w:lastRow="0" w:firstColumn="1" w:lastColumn="0" w:noHBand="0" w:noVBand="1"/>
      </w:tblPr>
      <w:tblGrid>
        <w:gridCol w:w="716"/>
        <w:gridCol w:w="4440"/>
        <w:gridCol w:w="1461"/>
        <w:gridCol w:w="1201"/>
        <w:gridCol w:w="944"/>
        <w:gridCol w:w="967"/>
      </w:tblGrid>
      <w:tr w:rsidR="00DC5671" w:rsidTr="00DC5671">
        <w:trPr>
          <w:jc w:val="center"/>
        </w:trPr>
        <w:tc>
          <w:tcPr>
            <w:tcW w:w="368" w:type="pct"/>
            <w:vMerge w:val="restart"/>
            <w:tcBorders>
              <w:top w:val="single" w:sz="8" w:space="0" w:color="auto"/>
              <w:left w:val="single" w:sz="8" w:space="0" w:color="auto"/>
              <w:bottom w:val="single" w:sz="8" w:space="0" w:color="auto"/>
              <w:right w:val="single" w:sz="8" w:space="0" w:color="auto"/>
            </w:tcBorders>
            <w:vAlign w:val="center"/>
            <w:hideMark/>
          </w:tcPr>
          <w:p w:rsidR="00DC5671" w:rsidRDefault="00DC5671" w:rsidP="009354CC">
            <w:pPr>
              <w:pStyle w:val="NormalWeb"/>
              <w:spacing w:before="0" w:beforeAutospacing="0" w:after="0" w:afterAutospacing="0" w:line="340" w:lineRule="exact"/>
              <w:jc w:val="center"/>
              <w:rPr>
                <w:rFonts w:eastAsia="Calibri"/>
                <w:b/>
                <w:sz w:val="26"/>
                <w:szCs w:val="26"/>
              </w:rPr>
            </w:pPr>
            <w:r>
              <w:rPr>
                <w:rFonts w:eastAsia="Calibri"/>
                <w:b/>
                <w:sz w:val="26"/>
                <w:szCs w:val="26"/>
              </w:rPr>
              <w:t>STT</w:t>
            </w:r>
          </w:p>
        </w:tc>
        <w:tc>
          <w:tcPr>
            <w:tcW w:w="2282" w:type="pct"/>
            <w:vMerge w:val="restart"/>
            <w:tcBorders>
              <w:top w:val="single" w:sz="8" w:space="0" w:color="auto"/>
              <w:left w:val="nil"/>
              <w:bottom w:val="single" w:sz="8" w:space="0" w:color="auto"/>
              <w:right w:val="single" w:sz="8" w:space="0" w:color="auto"/>
            </w:tcBorders>
            <w:vAlign w:val="center"/>
            <w:hideMark/>
          </w:tcPr>
          <w:p w:rsidR="00DC5671" w:rsidRDefault="00DC5671" w:rsidP="009354CC">
            <w:pPr>
              <w:pStyle w:val="NormalWeb"/>
              <w:spacing w:before="0" w:beforeAutospacing="0" w:after="0" w:afterAutospacing="0" w:line="340" w:lineRule="exact"/>
              <w:jc w:val="center"/>
              <w:rPr>
                <w:rFonts w:eastAsia="Calibri"/>
                <w:b/>
                <w:sz w:val="26"/>
                <w:szCs w:val="26"/>
              </w:rPr>
            </w:pPr>
            <w:r>
              <w:rPr>
                <w:rFonts w:eastAsia="Calibri"/>
                <w:b/>
                <w:sz w:val="26"/>
                <w:szCs w:val="26"/>
              </w:rPr>
              <w:t>Các hoạt động</w:t>
            </w:r>
          </w:p>
        </w:tc>
        <w:tc>
          <w:tcPr>
            <w:tcW w:w="751" w:type="pct"/>
            <w:vMerge w:val="restart"/>
            <w:tcBorders>
              <w:top w:val="single" w:sz="8" w:space="0" w:color="auto"/>
              <w:left w:val="nil"/>
              <w:bottom w:val="single" w:sz="8" w:space="0" w:color="auto"/>
              <w:right w:val="single" w:sz="4" w:space="0" w:color="auto"/>
            </w:tcBorders>
            <w:vAlign w:val="center"/>
            <w:hideMark/>
          </w:tcPr>
          <w:p w:rsidR="00DC5671" w:rsidRDefault="00DC5671" w:rsidP="009354CC">
            <w:pPr>
              <w:pStyle w:val="NormalWeb"/>
              <w:spacing w:before="0" w:beforeAutospacing="0" w:after="0" w:afterAutospacing="0" w:line="340" w:lineRule="exact"/>
              <w:jc w:val="center"/>
              <w:rPr>
                <w:rFonts w:eastAsia="Calibri"/>
                <w:b/>
                <w:sz w:val="26"/>
                <w:szCs w:val="26"/>
              </w:rPr>
            </w:pPr>
            <w:r>
              <w:rPr>
                <w:rFonts w:eastAsia="Calibri"/>
                <w:b/>
                <w:sz w:val="26"/>
                <w:szCs w:val="26"/>
              </w:rPr>
              <w:t>Đơn vị</w:t>
            </w:r>
          </w:p>
        </w:tc>
        <w:tc>
          <w:tcPr>
            <w:tcW w:w="1102" w:type="pct"/>
            <w:gridSpan w:val="2"/>
            <w:tcBorders>
              <w:top w:val="single" w:sz="4" w:space="0" w:color="auto"/>
              <w:left w:val="single" w:sz="4" w:space="0" w:color="auto"/>
              <w:bottom w:val="single" w:sz="4" w:space="0" w:color="auto"/>
              <w:right w:val="single" w:sz="8" w:space="0" w:color="auto"/>
            </w:tcBorders>
            <w:vAlign w:val="center"/>
            <w:hideMark/>
          </w:tcPr>
          <w:p w:rsidR="00DC5671" w:rsidRDefault="00DC5671" w:rsidP="009354CC">
            <w:pPr>
              <w:pStyle w:val="NormalWeb"/>
              <w:spacing w:before="0" w:beforeAutospacing="0" w:after="0" w:afterAutospacing="0" w:line="340" w:lineRule="exact"/>
              <w:jc w:val="center"/>
              <w:rPr>
                <w:rFonts w:eastAsia="Calibri"/>
                <w:b/>
                <w:sz w:val="26"/>
                <w:szCs w:val="26"/>
              </w:rPr>
            </w:pPr>
            <w:r>
              <w:rPr>
                <w:rFonts w:eastAsia="Calibri"/>
                <w:b/>
                <w:sz w:val="26"/>
                <w:szCs w:val="26"/>
              </w:rPr>
              <w:t>Số lượng</w:t>
            </w:r>
          </w:p>
        </w:tc>
        <w:tc>
          <w:tcPr>
            <w:tcW w:w="497" w:type="pct"/>
            <w:vMerge w:val="restart"/>
            <w:tcBorders>
              <w:top w:val="single" w:sz="8" w:space="0" w:color="auto"/>
              <w:left w:val="nil"/>
              <w:bottom w:val="single" w:sz="8" w:space="0" w:color="auto"/>
              <w:right w:val="single" w:sz="8" w:space="0" w:color="auto"/>
            </w:tcBorders>
            <w:vAlign w:val="center"/>
            <w:hideMark/>
          </w:tcPr>
          <w:p w:rsidR="00DC5671" w:rsidRDefault="00DC5671" w:rsidP="009354CC">
            <w:pPr>
              <w:pStyle w:val="NormalWeb"/>
              <w:spacing w:before="0" w:beforeAutospacing="0" w:after="0" w:afterAutospacing="0" w:line="340" w:lineRule="exact"/>
              <w:jc w:val="center"/>
              <w:rPr>
                <w:rFonts w:eastAsia="Calibri"/>
                <w:b/>
                <w:sz w:val="26"/>
                <w:szCs w:val="26"/>
              </w:rPr>
            </w:pPr>
            <w:r>
              <w:rPr>
                <w:rFonts w:eastAsia="Calibri"/>
                <w:b/>
                <w:sz w:val="26"/>
                <w:szCs w:val="26"/>
              </w:rPr>
              <w:t>Ghi chú</w:t>
            </w:r>
          </w:p>
        </w:tc>
      </w:tr>
      <w:tr w:rsidR="00DC5671" w:rsidTr="00DC5671">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C5671" w:rsidRDefault="00DC5671" w:rsidP="009354CC">
            <w:pPr>
              <w:spacing w:after="0" w:line="340" w:lineRule="exact"/>
              <w:rPr>
                <w:rFonts w:eastAsia="Calibri"/>
                <w:b/>
                <w:sz w:val="26"/>
                <w:szCs w:val="26"/>
              </w:rPr>
            </w:pPr>
          </w:p>
        </w:tc>
        <w:tc>
          <w:tcPr>
            <w:tcW w:w="0" w:type="auto"/>
            <w:vMerge/>
            <w:tcBorders>
              <w:top w:val="single" w:sz="8" w:space="0" w:color="auto"/>
              <w:left w:val="nil"/>
              <w:bottom w:val="single" w:sz="8" w:space="0" w:color="auto"/>
              <w:right w:val="single" w:sz="8" w:space="0" w:color="auto"/>
            </w:tcBorders>
            <w:vAlign w:val="center"/>
            <w:hideMark/>
          </w:tcPr>
          <w:p w:rsidR="00DC5671" w:rsidRDefault="00DC5671" w:rsidP="009354CC">
            <w:pPr>
              <w:spacing w:after="0" w:line="340" w:lineRule="exact"/>
              <w:rPr>
                <w:rFonts w:eastAsia="Calibri"/>
                <w:b/>
                <w:sz w:val="26"/>
                <w:szCs w:val="26"/>
              </w:rPr>
            </w:pPr>
          </w:p>
        </w:tc>
        <w:tc>
          <w:tcPr>
            <w:tcW w:w="0" w:type="auto"/>
            <w:vMerge/>
            <w:tcBorders>
              <w:top w:val="single" w:sz="8" w:space="0" w:color="auto"/>
              <w:left w:val="nil"/>
              <w:bottom w:val="single" w:sz="8" w:space="0" w:color="auto"/>
              <w:right w:val="single" w:sz="4" w:space="0" w:color="auto"/>
            </w:tcBorders>
            <w:vAlign w:val="center"/>
            <w:hideMark/>
          </w:tcPr>
          <w:p w:rsidR="00DC5671" w:rsidRDefault="00DC5671" w:rsidP="009354CC">
            <w:pPr>
              <w:spacing w:after="0" w:line="340" w:lineRule="exact"/>
              <w:rPr>
                <w:rFonts w:eastAsia="Calibri"/>
                <w:b/>
                <w:sz w:val="26"/>
                <w:szCs w:val="26"/>
              </w:rPr>
            </w:pPr>
          </w:p>
        </w:tc>
        <w:tc>
          <w:tcPr>
            <w:tcW w:w="617" w:type="pct"/>
            <w:tcBorders>
              <w:top w:val="single" w:sz="4" w:space="0" w:color="auto"/>
              <w:left w:val="single" w:sz="4" w:space="0" w:color="auto"/>
              <w:bottom w:val="single" w:sz="4" w:space="0" w:color="auto"/>
              <w:right w:val="single" w:sz="4" w:space="0" w:color="auto"/>
            </w:tcBorders>
            <w:vAlign w:val="center"/>
            <w:hideMark/>
          </w:tcPr>
          <w:p w:rsidR="00DC5671" w:rsidRDefault="00DC5671" w:rsidP="009354CC">
            <w:pPr>
              <w:pStyle w:val="NormalWeb"/>
              <w:spacing w:before="0" w:beforeAutospacing="0" w:after="0" w:afterAutospacing="0" w:line="340" w:lineRule="exact"/>
              <w:jc w:val="center"/>
              <w:rPr>
                <w:rFonts w:eastAsia="Calibri"/>
                <w:b/>
                <w:sz w:val="26"/>
                <w:szCs w:val="26"/>
              </w:rPr>
            </w:pPr>
            <w:r>
              <w:rPr>
                <w:rFonts w:eastAsia="Calibri"/>
                <w:b/>
                <w:sz w:val="26"/>
                <w:szCs w:val="26"/>
              </w:rPr>
              <w:t>Số lớp/số cuộc thi</w:t>
            </w:r>
          </w:p>
        </w:tc>
        <w:tc>
          <w:tcPr>
            <w:tcW w:w="485" w:type="pct"/>
            <w:tcBorders>
              <w:top w:val="nil"/>
              <w:left w:val="single" w:sz="4" w:space="0" w:color="auto"/>
              <w:bottom w:val="single" w:sz="8" w:space="0" w:color="auto"/>
              <w:right w:val="single" w:sz="8" w:space="0" w:color="auto"/>
            </w:tcBorders>
            <w:vAlign w:val="center"/>
            <w:hideMark/>
          </w:tcPr>
          <w:p w:rsidR="00DC5671" w:rsidRDefault="00DC5671" w:rsidP="009354CC">
            <w:pPr>
              <w:pStyle w:val="NormalWeb"/>
              <w:spacing w:before="0" w:beforeAutospacing="0" w:after="0" w:afterAutospacing="0" w:line="340" w:lineRule="exact"/>
              <w:jc w:val="center"/>
              <w:rPr>
                <w:rFonts w:eastAsia="Calibri"/>
                <w:b/>
                <w:sz w:val="26"/>
                <w:szCs w:val="26"/>
              </w:rPr>
            </w:pPr>
            <w:r>
              <w:rPr>
                <w:rFonts w:eastAsia="Calibri"/>
                <w:b/>
                <w:sz w:val="26"/>
                <w:szCs w:val="26"/>
              </w:rPr>
              <w:t>Người</w:t>
            </w:r>
          </w:p>
        </w:tc>
        <w:tc>
          <w:tcPr>
            <w:tcW w:w="0" w:type="auto"/>
            <w:vMerge/>
            <w:tcBorders>
              <w:top w:val="single" w:sz="8" w:space="0" w:color="auto"/>
              <w:left w:val="nil"/>
              <w:bottom w:val="single" w:sz="8" w:space="0" w:color="auto"/>
              <w:right w:val="single" w:sz="8" w:space="0" w:color="auto"/>
            </w:tcBorders>
            <w:vAlign w:val="center"/>
            <w:hideMark/>
          </w:tcPr>
          <w:p w:rsidR="00DC5671" w:rsidRDefault="00DC5671" w:rsidP="009354CC">
            <w:pPr>
              <w:spacing w:after="0" w:line="340" w:lineRule="exact"/>
              <w:rPr>
                <w:rFonts w:eastAsia="Calibri"/>
                <w:b/>
                <w:sz w:val="26"/>
                <w:szCs w:val="26"/>
              </w:rPr>
            </w:pPr>
          </w:p>
        </w:tc>
      </w:tr>
      <w:tr w:rsidR="00DC5671" w:rsidTr="00DC5671">
        <w:trPr>
          <w:jc w:val="center"/>
        </w:trPr>
        <w:tc>
          <w:tcPr>
            <w:tcW w:w="368" w:type="pct"/>
            <w:vMerge w:val="restart"/>
            <w:tcBorders>
              <w:top w:val="nil"/>
              <w:left w:val="single" w:sz="8" w:space="0" w:color="auto"/>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jc w:val="center"/>
              <w:rPr>
                <w:rFonts w:eastAsia="Calibri"/>
                <w:b/>
                <w:sz w:val="26"/>
                <w:szCs w:val="26"/>
              </w:rPr>
            </w:pPr>
            <w:r>
              <w:rPr>
                <w:rFonts w:eastAsia="Calibri"/>
                <w:b/>
                <w:sz w:val="26"/>
                <w:szCs w:val="26"/>
              </w:rPr>
              <w:t>1</w:t>
            </w:r>
          </w:p>
        </w:tc>
        <w:tc>
          <w:tcPr>
            <w:tcW w:w="2282" w:type="pct"/>
            <w:tcBorders>
              <w:top w:val="nil"/>
              <w:left w:val="nil"/>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b/>
                <w:sz w:val="26"/>
                <w:szCs w:val="26"/>
              </w:rPr>
            </w:pPr>
            <w:r>
              <w:rPr>
                <w:rFonts w:eastAsia="Calibri"/>
                <w:b/>
                <w:sz w:val="26"/>
                <w:szCs w:val="26"/>
              </w:rPr>
              <w:t>Các lớp bồi dưỡng, tập huấn tổ chức trong Tuần lễ</w:t>
            </w:r>
          </w:p>
        </w:tc>
        <w:tc>
          <w:tcPr>
            <w:tcW w:w="751" w:type="pct"/>
            <w:tcBorders>
              <w:top w:val="nil"/>
              <w:left w:val="nil"/>
              <w:bottom w:val="single" w:sz="8" w:space="0" w:color="auto"/>
              <w:right w:val="single" w:sz="4" w:space="0" w:color="auto"/>
            </w:tcBorders>
            <w:hideMark/>
          </w:tcPr>
          <w:p w:rsidR="00DC5671" w:rsidRDefault="00DC5671" w:rsidP="009354CC">
            <w:pPr>
              <w:pStyle w:val="NormalWeb"/>
              <w:spacing w:before="0" w:beforeAutospacing="0" w:after="0" w:afterAutospacing="0" w:line="340" w:lineRule="exact"/>
              <w:jc w:val="center"/>
              <w:rPr>
                <w:rFonts w:eastAsia="Calibri"/>
                <w:b/>
                <w:sz w:val="26"/>
                <w:szCs w:val="26"/>
              </w:rPr>
            </w:pPr>
            <w:r>
              <w:rPr>
                <w:rFonts w:eastAsia="Calibri"/>
                <w:b/>
                <w:sz w:val="26"/>
                <w:szCs w:val="26"/>
              </w:rPr>
              <w:t>lớp</w:t>
            </w:r>
          </w:p>
        </w:tc>
        <w:tc>
          <w:tcPr>
            <w:tcW w:w="617" w:type="pct"/>
            <w:tcBorders>
              <w:top w:val="single" w:sz="4" w:space="0" w:color="auto"/>
              <w:left w:val="single" w:sz="4" w:space="0" w:color="auto"/>
              <w:bottom w:val="single" w:sz="4" w:space="0" w:color="auto"/>
              <w:right w:val="single" w:sz="4" w:space="0" w:color="auto"/>
            </w:tcBorders>
            <w:hideMark/>
          </w:tcPr>
          <w:p w:rsidR="00DC5671" w:rsidRDefault="00DC5671" w:rsidP="009354CC">
            <w:pPr>
              <w:pStyle w:val="NormalWeb"/>
              <w:spacing w:before="0" w:beforeAutospacing="0" w:after="0" w:afterAutospacing="0" w:line="340" w:lineRule="exact"/>
              <w:rPr>
                <w:rFonts w:eastAsia="Calibri"/>
                <w:b/>
                <w:sz w:val="26"/>
                <w:szCs w:val="26"/>
              </w:rPr>
            </w:pPr>
            <w:r>
              <w:rPr>
                <w:rFonts w:eastAsia="Calibri"/>
                <w:b/>
                <w:sz w:val="26"/>
                <w:szCs w:val="26"/>
              </w:rPr>
              <w:t> 3</w:t>
            </w:r>
          </w:p>
        </w:tc>
        <w:tc>
          <w:tcPr>
            <w:tcW w:w="485" w:type="pct"/>
            <w:tcBorders>
              <w:top w:val="nil"/>
              <w:left w:val="single" w:sz="4" w:space="0" w:color="auto"/>
              <w:bottom w:val="single" w:sz="8" w:space="0" w:color="auto"/>
              <w:right w:val="single" w:sz="8" w:space="0" w:color="auto"/>
            </w:tcBorders>
            <w:hideMark/>
          </w:tcPr>
          <w:p w:rsidR="00DC5671" w:rsidRDefault="009354CC" w:rsidP="009354CC">
            <w:pPr>
              <w:pStyle w:val="NormalWeb"/>
              <w:spacing w:before="0" w:beforeAutospacing="0" w:after="0" w:afterAutospacing="0" w:line="340" w:lineRule="exact"/>
              <w:rPr>
                <w:rFonts w:eastAsia="Calibri"/>
                <w:b/>
                <w:sz w:val="26"/>
                <w:szCs w:val="26"/>
              </w:rPr>
            </w:pPr>
            <w:r>
              <w:rPr>
                <w:rFonts w:eastAsia="Calibri"/>
                <w:b/>
                <w:sz w:val="26"/>
                <w:szCs w:val="26"/>
              </w:rPr>
              <w:t> 474</w:t>
            </w:r>
          </w:p>
        </w:tc>
        <w:tc>
          <w:tcPr>
            <w:tcW w:w="497" w:type="pct"/>
            <w:tcBorders>
              <w:top w:val="nil"/>
              <w:left w:val="nil"/>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b/>
                <w:sz w:val="26"/>
                <w:szCs w:val="26"/>
              </w:rPr>
            </w:pPr>
            <w:r>
              <w:rPr>
                <w:rFonts w:eastAsia="Calibri"/>
                <w:b/>
                <w:sz w:val="26"/>
                <w:szCs w:val="26"/>
              </w:rPr>
              <w:t> </w:t>
            </w:r>
          </w:p>
        </w:tc>
      </w:tr>
      <w:tr w:rsidR="00DC5671" w:rsidTr="00DC5671">
        <w:trPr>
          <w:jc w:val="center"/>
        </w:trPr>
        <w:tc>
          <w:tcPr>
            <w:tcW w:w="0" w:type="auto"/>
            <w:vMerge/>
            <w:tcBorders>
              <w:top w:val="nil"/>
              <w:left w:val="single" w:sz="8" w:space="0" w:color="auto"/>
              <w:bottom w:val="single" w:sz="8" w:space="0" w:color="auto"/>
              <w:right w:val="single" w:sz="8" w:space="0" w:color="auto"/>
            </w:tcBorders>
            <w:vAlign w:val="center"/>
            <w:hideMark/>
          </w:tcPr>
          <w:p w:rsidR="00DC5671" w:rsidRDefault="00DC5671" w:rsidP="009354CC">
            <w:pPr>
              <w:spacing w:after="0" w:line="340" w:lineRule="exact"/>
              <w:rPr>
                <w:rFonts w:eastAsia="Calibri"/>
                <w:b/>
                <w:sz w:val="26"/>
                <w:szCs w:val="26"/>
              </w:rPr>
            </w:pPr>
          </w:p>
        </w:tc>
        <w:tc>
          <w:tcPr>
            <w:tcW w:w="2282" w:type="pct"/>
            <w:tcBorders>
              <w:top w:val="nil"/>
              <w:left w:val="nil"/>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sz w:val="26"/>
                <w:szCs w:val="26"/>
              </w:rPr>
            </w:pPr>
            <w:r>
              <w:rPr>
                <w:rFonts w:eastAsia="Calibri"/>
                <w:sz w:val="26"/>
                <w:szCs w:val="26"/>
              </w:rPr>
              <w:t>Tổng số người tham gia, trong đó:</w:t>
            </w:r>
          </w:p>
        </w:tc>
        <w:tc>
          <w:tcPr>
            <w:tcW w:w="751" w:type="pct"/>
            <w:tcBorders>
              <w:top w:val="nil"/>
              <w:left w:val="nil"/>
              <w:bottom w:val="single" w:sz="8" w:space="0" w:color="auto"/>
              <w:right w:val="single" w:sz="4" w:space="0" w:color="auto"/>
            </w:tcBorders>
            <w:hideMark/>
          </w:tcPr>
          <w:p w:rsidR="00DC5671" w:rsidRDefault="00DC5671" w:rsidP="009354CC">
            <w:pPr>
              <w:pStyle w:val="NormalWeb"/>
              <w:spacing w:before="0" w:beforeAutospacing="0" w:after="0" w:afterAutospacing="0" w:line="340" w:lineRule="exact"/>
              <w:jc w:val="center"/>
              <w:rPr>
                <w:rFonts w:eastAsia="Calibri"/>
                <w:sz w:val="26"/>
                <w:szCs w:val="26"/>
              </w:rPr>
            </w:pPr>
            <w:r>
              <w:rPr>
                <w:rFonts w:eastAsia="Calibri"/>
                <w:sz w:val="26"/>
                <w:szCs w:val="26"/>
              </w:rPr>
              <w:t>người</w:t>
            </w:r>
          </w:p>
        </w:tc>
        <w:tc>
          <w:tcPr>
            <w:tcW w:w="617" w:type="pct"/>
            <w:tcBorders>
              <w:top w:val="single" w:sz="4" w:space="0" w:color="auto"/>
              <w:left w:val="single" w:sz="4" w:space="0" w:color="auto"/>
              <w:bottom w:val="single" w:sz="4" w:space="0" w:color="auto"/>
              <w:right w:val="single" w:sz="4" w:space="0" w:color="auto"/>
            </w:tcBorders>
            <w:hideMark/>
          </w:tcPr>
          <w:p w:rsidR="00DC5671" w:rsidRDefault="00DC5671" w:rsidP="009354CC">
            <w:pPr>
              <w:pStyle w:val="NormalWeb"/>
              <w:spacing w:before="0" w:beforeAutospacing="0" w:after="0" w:afterAutospacing="0" w:line="340" w:lineRule="exact"/>
              <w:rPr>
                <w:rFonts w:eastAsia="Calibri"/>
                <w:sz w:val="26"/>
                <w:szCs w:val="26"/>
              </w:rPr>
            </w:pPr>
            <w:r>
              <w:rPr>
                <w:rFonts w:eastAsia="Calibri"/>
                <w:sz w:val="26"/>
                <w:szCs w:val="26"/>
              </w:rPr>
              <w:t> </w:t>
            </w:r>
          </w:p>
        </w:tc>
        <w:tc>
          <w:tcPr>
            <w:tcW w:w="485" w:type="pct"/>
            <w:tcBorders>
              <w:top w:val="nil"/>
              <w:left w:val="single" w:sz="4" w:space="0" w:color="auto"/>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sz w:val="26"/>
                <w:szCs w:val="26"/>
              </w:rPr>
            </w:pPr>
            <w:r>
              <w:rPr>
                <w:rFonts w:eastAsia="Calibri"/>
                <w:sz w:val="26"/>
                <w:szCs w:val="26"/>
              </w:rPr>
              <w:t> </w:t>
            </w:r>
          </w:p>
        </w:tc>
        <w:tc>
          <w:tcPr>
            <w:tcW w:w="497" w:type="pct"/>
            <w:tcBorders>
              <w:top w:val="nil"/>
              <w:left w:val="nil"/>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sz w:val="26"/>
                <w:szCs w:val="26"/>
              </w:rPr>
            </w:pPr>
            <w:r>
              <w:rPr>
                <w:rFonts w:eastAsia="Calibri"/>
                <w:sz w:val="26"/>
                <w:szCs w:val="26"/>
              </w:rPr>
              <w:t> </w:t>
            </w:r>
          </w:p>
        </w:tc>
      </w:tr>
      <w:tr w:rsidR="00DC5671" w:rsidTr="00DC5671">
        <w:trPr>
          <w:jc w:val="center"/>
        </w:trPr>
        <w:tc>
          <w:tcPr>
            <w:tcW w:w="0" w:type="auto"/>
            <w:vMerge/>
            <w:tcBorders>
              <w:top w:val="nil"/>
              <w:left w:val="single" w:sz="8" w:space="0" w:color="auto"/>
              <w:bottom w:val="single" w:sz="8" w:space="0" w:color="auto"/>
              <w:right w:val="single" w:sz="8" w:space="0" w:color="auto"/>
            </w:tcBorders>
            <w:vAlign w:val="center"/>
            <w:hideMark/>
          </w:tcPr>
          <w:p w:rsidR="00DC5671" w:rsidRDefault="00DC5671" w:rsidP="009354CC">
            <w:pPr>
              <w:spacing w:after="0" w:line="340" w:lineRule="exact"/>
              <w:rPr>
                <w:rFonts w:eastAsia="Calibri"/>
                <w:b/>
                <w:sz w:val="26"/>
                <w:szCs w:val="26"/>
              </w:rPr>
            </w:pPr>
          </w:p>
        </w:tc>
        <w:tc>
          <w:tcPr>
            <w:tcW w:w="2282" w:type="pct"/>
            <w:tcBorders>
              <w:top w:val="nil"/>
              <w:left w:val="nil"/>
              <w:bottom w:val="single" w:sz="8" w:space="0" w:color="auto"/>
              <w:right w:val="single" w:sz="8" w:space="0" w:color="auto"/>
            </w:tcBorders>
            <w:hideMark/>
          </w:tcPr>
          <w:p w:rsidR="00DC5671" w:rsidRDefault="00DC5671" w:rsidP="009354CC">
            <w:pPr>
              <w:spacing w:after="0" w:line="340" w:lineRule="exact"/>
              <w:jc w:val="both"/>
              <w:rPr>
                <w:rFonts w:eastAsia="Calibri"/>
                <w:sz w:val="26"/>
                <w:szCs w:val="26"/>
              </w:rPr>
            </w:pPr>
            <w:r>
              <w:rPr>
                <w:rFonts w:eastAsia="Calibri"/>
                <w:sz w:val="26"/>
                <w:szCs w:val="26"/>
              </w:rPr>
              <w:t>Bồi dưỡng nâng cao trình độ chuyên môn nghiệp vụ cho cán bộ, công chức, viên chức (các cấp)</w:t>
            </w:r>
          </w:p>
        </w:tc>
        <w:tc>
          <w:tcPr>
            <w:tcW w:w="751" w:type="pct"/>
            <w:tcBorders>
              <w:top w:val="nil"/>
              <w:left w:val="nil"/>
              <w:bottom w:val="single" w:sz="8" w:space="0" w:color="auto"/>
              <w:right w:val="single" w:sz="4" w:space="0" w:color="auto"/>
            </w:tcBorders>
            <w:hideMark/>
          </w:tcPr>
          <w:p w:rsidR="00DC5671" w:rsidRDefault="00DC5671" w:rsidP="009354CC">
            <w:pPr>
              <w:pStyle w:val="NormalWeb"/>
              <w:spacing w:before="0" w:beforeAutospacing="0" w:after="0" w:afterAutospacing="0" w:line="340" w:lineRule="exact"/>
              <w:jc w:val="center"/>
              <w:rPr>
                <w:rFonts w:eastAsia="Calibri"/>
                <w:sz w:val="26"/>
                <w:szCs w:val="26"/>
              </w:rPr>
            </w:pPr>
            <w:r>
              <w:rPr>
                <w:rFonts w:eastAsia="Calibri"/>
                <w:sz w:val="26"/>
                <w:szCs w:val="26"/>
              </w:rPr>
              <w:t>lớp/người</w:t>
            </w:r>
          </w:p>
        </w:tc>
        <w:tc>
          <w:tcPr>
            <w:tcW w:w="617" w:type="pct"/>
            <w:tcBorders>
              <w:top w:val="single" w:sz="4" w:space="0" w:color="auto"/>
              <w:left w:val="single" w:sz="4" w:space="0" w:color="auto"/>
              <w:bottom w:val="single" w:sz="4" w:space="0" w:color="auto"/>
              <w:right w:val="single" w:sz="4" w:space="0" w:color="auto"/>
            </w:tcBorders>
            <w:hideMark/>
          </w:tcPr>
          <w:p w:rsidR="00DC5671" w:rsidRDefault="00DC5671" w:rsidP="009354CC">
            <w:pPr>
              <w:pStyle w:val="NormalWeb"/>
              <w:spacing w:before="0" w:beforeAutospacing="0" w:after="0" w:afterAutospacing="0" w:line="340" w:lineRule="exact"/>
              <w:rPr>
                <w:rFonts w:eastAsia="Calibri"/>
                <w:sz w:val="26"/>
                <w:szCs w:val="26"/>
              </w:rPr>
            </w:pPr>
            <w:r>
              <w:rPr>
                <w:rFonts w:eastAsia="Calibri"/>
                <w:sz w:val="26"/>
                <w:szCs w:val="26"/>
              </w:rPr>
              <w:t> </w:t>
            </w:r>
            <w:r w:rsidR="00AB0EE5">
              <w:rPr>
                <w:rFonts w:eastAsia="Calibri"/>
                <w:sz w:val="26"/>
                <w:szCs w:val="26"/>
              </w:rPr>
              <w:t>03</w:t>
            </w:r>
          </w:p>
        </w:tc>
        <w:tc>
          <w:tcPr>
            <w:tcW w:w="485" w:type="pct"/>
            <w:tcBorders>
              <w:top w:val="nil"/>
              <w:left w:val="single" w:sz="4" w:space="0" w:color="auto"/>
              <w:bottom w:val="single" w:sz="8" w:space="0" w:color="auto"/>
              <w:right w:val="single" w:sz="8" w:space="0" w:color="auto"/>
            </w:tcBorders>
            <w:hideMark/>
          </w:tcPr>
          <w:p w:rsidR="00DC5671" w:rsidRDefault="00AB0EE5" w:rsidP="009354CC">
            <w:pPr>
              <w:pStyle w:val="NormalWeb"/>
              <w:spacing w:before="0" w:beforeAutospacing="0" w:after="0" w:afterAutospacing="0" w:line="340" w:lineRule="exact"/>
              <w:rPr>
                <w:rFonts w:eastAsia="Calibri"/>
                <w:sz w:val="26"/>
                <w:szCs w:val="26"/>
              </w:rPr>
            </w:pPr>
            <w:r>
              <w:rPr>
                <w:rFonts w:eastAsia="Calibri"/>
                <w:sz w:val="26"/>
                <w:szCs w:val="26"/>
              </w:rPr>
              <w:t> 8</w:t>
            </w:r>
            <w:r w:rsidR="00DC5671">
              <w:rPr>
                <w:rFonts w:eastAsia="Calibri"/>
                <w:sz w:val="26"/>
                <w:szCs w:val="26"/>
              </w:rPr>
              <w:t>8</w:t>
            </w:r>
          </w:p>
        </w:tc>
        <w:tc>
          <w:tcPr>
            <w:tcW w:w="497" w:type="pct"/>
            <w:tcBorders>
              <w:top w:val="nil"/>
              <w:left w:val="nil"/>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sz w:val="26"/>
                <w:szCs w:val="26"/>
              </w:rPr>
            </w:pPr>
            <w:r>
              <w:rPr>
                <w:rFonts w:eastAsia="Calibri"/>
                <w:sz w:val="26"/>
                <w:szCs w:val="26"/>
              </w:rPr>
              <w:t> </w:t>
            </w:r>
          </w:p>
        </w:tc>
      </w:tr>
      <w:tr w:rsidR="00DC5671" w:rsidTr="00DC5671">
        <w:trPr>
          <w:jc w:val="center"/>
        </w:trPr>
        <w:tc>
          <w:tcPr>
            <w:tcW w:w="0" w:type="auto"/>
            <w:vMerge/>
            <w:tcBorders>
              <w:top w:val="nil"/>
              <w:left w:val="single" w:sz="8" w:space="0" w:color="auto"/>
              <w:bottom w:val="single" w:sz="8" w:space="0" w:color="auto"/>
              <w:right w:val="single" w:sz="8" w:space="0" w:color="auto"/>
            </w:tcBorders>
            <w:vAlign w:val="center"/>
            <w:hideMark/>
          </w:tcPr>
          <w:p w:rsidR="00DC5671" w:rsidRDefault="00DC5671" w:rsidP="009354CC">
            <w:pPr>
              <w:spacing w:after="0" w:line="340" w:lineRule="exact"/>
              <w:rPr>
                <w:rFonts w:eastAsia="Calibri"/>
                <w:b/>
                <w:sz w:val="26"/>
                <w:szCs w:val="26"/>
              </w:rPr>
            </w:pPr>
          </w:p>
        </w:tc>
        <w:tc>
          <w:tcPr>
            <w:tcW w:w="2282" w:type="pct"/>
            <w:tcBorders>
              <w:top w:val="nil"/>
              <w:left w:val="nil"/>
              <w:bottom w:val="single" w:sz="8" w:space="0" w:color="auto"/>
              <w:right w:val="single" w:sz="8" w:space="0" w:color="auto"/>
            </w:tcBorders>
            <w:hideMark/>
          </w:tcPr>
          <w:p w:rsidR="00DC5671" w:rsidRDefault="00DC5671" w:rsidP="009354CC">
            <w:pPr>
              <w:spacing w:after="0" w:line="340" w:lineRule="exact"/>
              <w:jc w:val="both"/>
              <w:rPr>
                <w:rFonts w:eastAsia="Calibri"/>
                <w:sz w:val="26"/>
                <w:szCs w:val="26"/>
              </w:rPr>
            </w:pPr>
            <w:r>
              <w:rPr>
                <w:rFonts w:eastAsia="Calibri"/>
                <w:sz w:val="26"/>
                <w:szCs w:val="26"/>
              </w:rPr>
              <w:t>Bồi dưỡng nâng cao trình độ ngoại ngữ cho cán bộ, công chức, viên chức (các cấp)</w:t>
            </w:r>
          </w:p>
        </w:tc>
        <w:tc>
          <w:tcPr>
            <w:tcW w:w="751" w:type="pct"/>
            <w:tcBorders>
              <w:top w:val="nil"/>
              <w:left w:val="nil"/>
              <w:bottom w:val="single" w:sz="8" w:space="0" w:color="auto"/>
              <w:right w:val="single" w:sz="4" w:space="0" w:color="auto"/>
            </w:tcBorders>
            <w:hideMark/>
          </w:tcPr>
          <w:p w:rsidR="00DC5671" w:rsidRDefault="00DC5671" w:rsidP="009354CC">
            <w:pPr>
              <w:spacing w:after="0" w:line="340" w:lineRule="exact"/>
              <w:jc w:val="center"/>
              <w:rPr>
                <w:rFonts w:eastAsia="Calibri"/>
                <w:sz w:val="26"/>
                <w:szCs w:val="26"/>
              </w:rPr>
            </w:pPr>
            <w:r>
              <w:rPr>
                <w:rFonts w:eastAsia="Calibri"/>
                <w:sz w:val="26"/>
                <w:szCs w:val="26"/>
              </w:rPr>
              <w:t>lớp/người</w:t>
            </w:r>
          </w:p>
        </w:tc>
        <w:tc>
          <w:tcPr>
            <w:tcW w:w="617" w:type="pct"/>
            <w:tcBorders>
              <w:top w:val="single" w:sz="4" w:space="0" w:color="auto"/>
              <w:left w:val="single" w:sz="4" w:space="0" w:color="auto"/>
              <w:bottom w:val="single" w:sz="4" w:space="0" w:color="auto"/>
              <w:right w:val="single" w:sz="4" w:space="0" w:color="auto"/>
            </w:tcBorders>
          </w:tcPr>
          <w:p w:rsidR="00DC5671" w:rsidRDefault="00DC5671" w:rsidP="009354CC">
            <w:pPr>
              <w:pStyle w:val="NormalWeb"/>
              <w:spacing w:before="0" w:beforeAutospacing="0" w:after="0" w:afterAutospacing="0" w:line="340" w:lineRule="exact"/>
              <w:rPr>
                <w:rFonts w:eastAsia="Calibri"/>
                <w:sz w:val="26"/>
                <w:szCs w:val="26"/>
              </w:rPr>
            </w:pPr>
          </w:p>
        </w:tc>
        <w:tc>
          <w:tcPr>
            <w:tcW w:w="485" w:type="pct"/>
            <w:tcBorders>
              <w:top w:val="nil"/>
              <w:left w:val="single" w:sz="4" w:space="0" w:color="auto"/>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sz w:val="26"/>
                <w:szCs w:val="26"/>
              </w:rPr>
            </w:pPr>
            <w:r>
              <w:rPr>
                <w:rFonts w:eastAsia="Calibri"/>
                <w:sz w:val="26"/>
                <w:szCs w:val="26"/>
              </w:rPr>
              <w:t> </w:t>
            </w:r>
          </w:p>
        </w:tc>
        <w:tc>
          <w:tcPr>
            <w:tcW w:w="497" w:type="pct"/>
            <w:tcBorders>
              <w:top w:val="nil"/>
              <w:left w:val="nil"/>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sz w:val="26"/>
                <w:szCs w:val="26"/>
              </w:rPr>
            </w:pPr>
            <w:r>
              <w:rPr>
                <w:rFonts w:eastAsia="Calibri"/>
                <w:sz w:val="26"/>
                <w:szCs w:val="26"/>
              </w:rPr>
              <w:t> </w:t>
            </w:r>
          </w:p>
        </w:tc>
      </w:tr>
      <w:tr w:rsidR="00DC5671" w:rsidTr="00DC5671">
        <w:trPr>
          <w:jc w:val="center"/>
        </w:trPr>
        <w:tc>
          <w:tcPr>
            <w:tcW w:w="0" w:type="auto"/>
            <w:vMerge/>
            <w:tcBorders>
              <w:top w:val="nil"/>
              <w:left w:val="single" w:sz="8" w:space="0" w:color="auto"/>
              <w:bottom w:val="single" w:sz="8" w:space="0" w:color="auto"/>
              <w:right w:val="single" w:sz="8" w:space="0" w:color="auto"/>
            </w:tcBorders>
            <w:vAlign w:val="center"/>
            <w:hideMark/>
          </w:tcPr>
          <w:p w:rsidR="00DC5671" w:rsidRDefault="00DC5671" w:rsidP="009354CC">
            <w:pPr>
              <w:spacing w:after="0" w:line="340" w:lineRule="exact"/>
              <w:rPr>
                <w:rFonts w:eastAsia="Calibri"/>
                <w:b/>
                <w:sz w:val="26"/>
                <w:szCs w:val="26"/>
              </w:rPr>
            </w:pPr>
          </w:p>
        </w:tc>
        <w:tc>
          <w:tcPr>
            <w:tcW w:w="2282" w:type="pct"/>
            <w:tcBorders>
              <w:top w:val="nil"/>
              <w:left w:val="nil"/>
              <w:bottom w:val="single" w:sz="8" w:space="0" w:color="auto"/>
              <w:right w:val="single" w:sz="8" w:space="0" w:color="auto"/>
            </w:tcBorders>
            <w:hideMark/>
          </w:tcPr>
          <w:p w:rsidR="00DC5671" w:rsidRDefault="00DC5671" w:rsidP="009354CC">
            <w:pPr>
              <w:spacing w:after="0" w:line="340" w:lineRule="exact"/>
              <w:jc w:val="both"/>
              <w:rPr>
                <w:rFonts w:eastAsia="Calibri"/>
                <w:sz w:val="26"/>
                <w:szCs w:val="26"/>
              </w:rPr>
            </w:pPr>
            <w:r>
              <w:rPr>
                <w:rFonts w:eastAsia="Calibri"/>
                <w:sz w:val="26"/>
                <w:szCs w:val="26"/>
              </w:rPr>
              <w:t>Bồi dưỡng nâng cao trình độ tin học cho cán bộ, công chức, viên chức (các cấp)</w:t>
            </w:r>
          </w:p>
        </w:tc>
        <w:tc>
          <w:tcPr>
            <w:tcW w:w="751" w:type="pct"/>
            <w:tcBorders>
              <w:top w:val="nil"/>
              <w:left w:val="nil"/>
              <w:bottom w:val="single" w:sz="8" w:space="0" w:color="auto"/>
              <w:right w:val="single" w:sz="4" w:space="0" w:color="auto"/>
            </w:tcBorders>
            <w:hideMark/>
          </w:tcPr>
          <w:p w:rsidR="00DC5671" w:rsidRDefault="00DC5671" w:rsidP="009354CC">
            <w:pPr>
              <w:spacing w:after="0" w:line="340" w:lineRule="exact"/>
              <w:jc w:val="center"/>
              <w:rPr>
                <w:rFonts w:eastAsia="Calibri"/>
                <w:sz w:val="26"/>
                <w:szCs w:val="26"/>
              </w:rPr>
            </w:pPr>
            <w:r>
              <w:rPr>
                <w:rFonts w:eastAsia="Calibri"/>
                <w:sz w:val="26"/>
                <w:szCs w:val="26"/>
              </w:rPr>
              <w:t>lớp/người</w:t>
            </w:r>
          </w:p>
        </w:tc>
        <w:tc>
          <w:tcPr>
            <w:tcW w:w="617" w:type="pct"/>
            <w:tcBorders>
              <w:top w:val="single" w:sz="4" w:space="0" w:color="auto"/>
              <w:left w:val="single" w:sz="4" w:space="0" w:color="auto"/>
              <w:bottom w:val="single" w:sz="4" w:space="0" w:color="auto"/>
              <w:right w:val="single" w:sz="4" w:space="0" w:color="auto"/>
            </w:tcBorders>
          </w:tcPr>
          <w:p w:rsidR="00DC5671" w:rsidRDefault="00DC5671" w:rsidP="009354CC">
            <w:pPr>
              <w:pStyle w:val="NormalWeb"/>
              <w:spacing w:before="0" w:beforeAutospacing="0" w:after="0" w:afterAutospacing="0" w:line="340" w:lineRule="exact"/>
              <w:rPr>
                <w:rFonts w:eastAsia="Calibri"/>
                <w:sz w:val="26"/>
                <w:szCs w:val="26"/>
              </w:rPr>
            </w:pPr>
          </w:p>
        </w:tc>
        <w:tc>
          <w:tcPr>
            <w:tcW w:w="485" w:type="pct"/>
            <w:tcBorders>
              <w:top w:val="nil"/>
              <w:left w:val="single" w:sz="4" w:space="0" w:color="auto"/>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sz w:val="26"/>
                <w:szCs w:val="26"/>
              </w:rPr>
            </w:pPr>
            <w:r>
              <w:rPr>
                <w:rFonts w:eastAsia="Calibri"/>
                <w:sz w:val="26"/>
                <w:szCs w:val="26"/>
              </w:rPr>
              <w:t> </w:t>
            </w:r>
          </w:p>
        </w:tc>
        <w:tc>
          <w:tcPr>
            <w:tcW w:w="497" w:type="pct"/>
            <w:tcBorders>
              <w:top w:val="nil"/>
              <w:left w:val="nil"/>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sz w:val="26"/>
                <w:szCs w:val="26"/>
              </w:rPr>
            </w:pPr>
            <w:r>
              <w:rPr>
                <w:rFonts w:eastAsia="Calibri"/>
                <w:sz w:val="26"/>
                <w:szCs w:val="26"/>
              </w:rPr>
              <w:t> </w:t>
            </w:r>
          </w:p>
        </w:tc>
      </w:tr>
      <w:tr w:rsidR="00DC5671" w:rsidTr="00DC5671">
        <w:trPr>
          <w:jc w:val="center"/>
        </w:trPr>
        <w:tc>
          <w:tcPr>
            <w:tcW w:w="0" w:type="auto"/>
            <w:vMerge/>
            <w:tcBorders>
              <w:top w:val="nil"/>
              <w:left w:val="single" w:sz="8" w:space="0" w:color="auto"/>
              <w:bottom w:val="single" w:sz="8" w:space="0" w:color="auto"/>
              <w:right w:val="single" w:sz="8" w:space="0" w:color="auto"/>
            </w:tcBorders>
            <w:vAlign w:val="center"/>
            <w:hideMark/>
          </w:tcPr>
          <w:p w:rsidR="00DC5671" w:rsidRDefault="00DC5671" w:rsidP="009354CC">
            <w:pPr>
              <w:spacing w:after="0" w:line="340" w:lineRule="exact"/>
              <w:rPr>
                <w:rFonts w:eastAsia="Calibri"/>
                <w:b/>
                <w:sz w:val="26"/>
                <w:szCs w:val="26"/>
              </w:rPr>
            </w:pPr>
          </w:p>
        </w:tc>
        <w:tc>
          <w:tcPr>
            <w:tcW w:w="2282" w:type="pct"/>
            <w:tcBorders>
              <w:top w:val="nil"/>
              <w:left w:val="nil"/>
              <w:bottom w:val="single" w:sz="8" w:space="0" w:color="auto"/>
              <w:right w:val="single" w:sz="8" w:space="0" w:color="auto"/>
            </w:tcBorders>
            <w:hideMark/>
          </w:tcPr>
          <w:p w:rsidR="00DC5671" w:rsidRDefault="00DC5671" w:rsidP="009354CC">
            <w:pPr>
              <w:spacing w:after="0" w:line="340" w:lineRule="exact"/>
              <w:jc w:val="both"/>
              <w:rPr>
                <w:rFonts w:eastAsia="Calibri"/>
                <w:sz w:val="26"/>
                <w:szCs w:val="26"/>
              </w:rPr>
            </w:pPr>
            <w:r>
              <w:rPr>
                <w:rFonts w:eastAsia="Calibri"/>
                <w:sz w:val="26"/>
                <w:szCs w:val="26"/>
              </w:rPr>
              <w:t>Bồi dưỡng nâng cao tay nghề cho công nhân lao động</w:t>
            </w:r>
          </w:p>
        </w:tc>
        <w:tc>
          <w:tcPr>
            <w:tcW w:w="751" w:type="pct"/>
            <w:tcBorders>
              <w:top w:val="nil"/>
              <w:left w:val="nil"/>
              <w:bottom w:val="single" w:sz="8" w:space="0" w:color="auto"/>
              <w:right w:val="single" w:sz="4" w:space="0" w:color="auto"/>
            </w:tcBorders>
            <w:hideMark/>
          </w:tcPr>
          <w:p w:rsidR="00DC5671" w:rsidRDefault="00DC5671" w:rsidP="009354CC">
            <w:pPr>
              <w:spacing w:after="0" w:line="340" w:lineRule="exact"/>
              <w:jc w:val="center"/>
              <w:rPr>
                <w:rFonts w:eastAsia="Calibri"/>
                <w:sz w:val="26"/>
                <w:szCs w:val="26"/>
              </w:rPr>
            </w:pPr>
            <w:r>
              <w:rPr>
                <w:rFonts w:eastAsia="Calibri"/>
                <w:sz w:val="26"/>
                <w:szCs w:val="26"/>
              </w:rPr>
              <w:t>lớp/người</w:t>
            </w:r>
          </w:p>
        </w:tc>
        <w:tc>
          <w:tcPr>
            <w:tcW w:w="617" w:type="pct"/>
            <w:tcBorders>
              <w:top w:val="single" w:sz="4" w:space="0" w:color="auto"/>
              <w:left w:val="single" w:sz="4" w:space="0" w:color="auto"/>
              <w:bottom w:val="single" w:sz="4" w:space="0" w:color="auto"/>
              <w:right w:val="single" w:sz="4" w:space="0" w:color="auto"/>
            </w:tcBorders>
            <w:hideMark/>
          </w:tcPr>
          <w:p w:rsidR="00DC5671" w:rsidRDefault="00DC5671" w:rsidP="009354CC">
            <w:pPr>
              <w:pStyle w:val="NormalWeb"/>
              <w:spacing w:before="0" w:beforeAutospacing="0" w:after="0" w:afterAutospacing="0" w:line="340" w:lineRule="exact"/>
              <w:rPr>
                <w:rFonts w:eastAsia="Calibri"/>
                <w:sz w:val="26"/>
                <w:szCs w:val="26"/>
              </w:rPr>
            </w:pPr>
            <w:r>
              <w:rPr>
                <w:rFonts w:eastAsia="Calibri"/>
                <w:sz w:val="26"/>
                <w:szCs w:val="26"/>
              </w:rPr>
              <w:t> </w:t>
            </w:r>
          </w:p>
        </w:tc>
        <w:tc>
          <w:tcPr>
            <w:tcW w:w="485" w:type="pct"/>
            <w:tcBorders>
              <w:top w:val="nil"/>
              <w:left w:val="single" w:sz="4" w:space="0" w:color="auto"/>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sz w:val="26"/>
                <w:szCs w:val="26"/>
              </w:rPr>
            </w:pPr>
            <w:r>
              <w:rPr>
                <w:rFonts w:eastAsia="Calibri"/>
                <w:sz w:val="26"/>
                <w:szCs w:val="26"/>
              </w:rPr>
              <w:t> </w:t>
            </w:r>
          </w:p>
        </w:tc>
        <w:tc>
          <w:tcPr>
            <w:tcW w:w="497" w:type="pct"/>
            <w:tcBorders>
              <w:top w:val="nil"/>
              <w:left w:val="nil"/>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sz w:val="26"/>
                <w:szCs w:val="26"/>
              </w:rPr>
            </w:pPr>
            <w:r>
              <w:rPr>
                <w:rFonts w:eastAsia="Calibri"/>
                <w:sz w:val="26"/>
                <w:szCs w:val="26"/>
              </w:rPr>
              <w:t> </w:t>
            </w:r>
          </w:p>
        </w:tc>
      </w:tr>
      <w:tr w:rsidR="00DC5671" w:rsidTr="00DC5671">
        <w:trPr>
          <w:jc w:val="center"/>
        </w:trPr>
        <w:tc>
          <w:tcPr>
            <w:tcW w:w="0" w:type="auto"/>
            <w:vMerge/>
            <w:tcBorders>
              <w:top w:val="nil"/>
              <w:left w:val="single" w:sz="8" w:space="0" w:color="auto"/>
              <w:bottom w:val="single" w:sz="8" w:space="0" w:color="auto"/>
              <w:right w:val="single" w:sz="8" w:space="0" w:color="auto"/>
            </w:tcBorders>
            <w:vAlign w:val="center"/>
            <w:hideMark/>
          </w:tcPr>
          <w:p w:rsidR="00DC5671" w:rsidRDefault="00DC5671" w:rsidP="009354CC">
            <w:pPr>
              <w:spacing w:after="0" w:line="340" w:lineRule="exact"/>
              <w:rPr>
                <w:rFonts w:eastAsia="Calibri"/>
                <w:b/>
                <w:sz w:val="26"/>
                <w:szCs w:val="26"/>
              </w:rPr>
            </w:pPr>
          </w:p>
        </w:tc>
        <w:tc>
          <w:tcPr>
            <w:tcW w:w="2282" w:type="pct"/>
            <w:tcBorders>
              <w:top w:val="nil"/>
              <w:left w:val="nil"/>
              <w:bottom w:val="single" w:sz="8" w:space="0" w:color="auto"/>
              <w:right w:val="single" w:sz="8" w:space="0" w:color="auto"/>
            </w:tcBorders>
            <w:hideMark/>
          </w:tcPr>
          <w:p w:rsidR="00DC5671" w:rsidRDefault="00DC5671" w:rsidP="009354CC">
            <w:pPr>
              <w:spacing w:after="0" w:line="340" w:lineRule="exact"/>
              <w:jc w:val="both"/>
              <w:rPr>
                <w:rFonts w:eastAsia="Calibri"/>
                <w:sz w:val="26"/>
                <w:szCs w:val="26"/>
              </w:rPr>
            </w:pPr>
            <w:r>
              <w:rPr>
                <w:rFonts w:eastAsia="Calibri"/>
                <w:sz w:val="26"/>
                <w:szCs w:val="26"/>
              </w:rPr>
              <w:t>Học nghề cho lao động nông thôn</w:t>
            </w:r>
          </w:p>
        </w:tc>
        <w:tc>
          <w:tcPr>
            <w:tcW w:w="751" w:type="pct"/>
            <w:tcBorders>
              <w:top w:val="nil"/>
              <w:left w:val="nil"/>
              <w:bottom w:val="single" w:sz="8" w:space="0" w:color="auto"/>
              <w:right w:val="single" w:sz="4" w:space="0" w:color="auto"/>
            </w:tcBorders>
            <w:hideMark/>
          </w:tcPr>
          <w:p w:rsidR="00DC5671" w:rsidRDefault="00DC5671" w:rsidP="009354CC">
            <w:pPr>
              <w:spacing w:after="0" w:line="340" w:lineRule="exact"/>
              <w:jc w:val="center"/>
              <w:rPr>
                <w:rFonts w:eastAsia="Calibri"/>
                <w:sz w:val="26"/>
                <w:szCs w:val="26"/>
              </w:rPr>
            </w:pPr>
            <w:r>
              <w:rPr>
                <w:rFonts w:eastAsia="Calibri"/>
                <w:sz w:val="26"/>
                <w:szCs w:val="26"/>
              </w:rPr>
              <w:t>lớp/người</w:t>
            </w:r>
          </w:p>
        </w:tc>
        <w:tc>
          <w:tcPr>
            <w:tcW w:w="617" w:type="pct"/>
            <w:tcBorders>
              <w:top w:val="single" w:sz="4" w:space="0" w:color="auto"/>
              <w:left w:val="single" w:sz="4" w:space="0" w:color="auto"/>
              <w:bottom w:val="single" w:sz="4" w:space="0" w:color="auto"/>
              <w:right w:val="single" w:sz="4" w:space="0" w:color="auto"/>
            </w:tcBorders>
            <w:hideMark/>
          </w:tcPr>
          <w:p w:rsidR="00DC5671" w:rsidRDefault="00AB0EE5" w:rsidP="009354CC">
            <w:pPr>
              <w:pStyle w:val="NormalWeb"/>
              <w:spacing w:before="0" w:beforeAutospacing="0" w:after="0" w:afterAutospacing="0" w:line="340" w:lineRule="exact"/>
              <w:rPr>
                <w:rFonts w:eastAsia="Calibri"/>
                <w:sz w:val="26"/>
                <w:szCs w:val="26"/>
              </w:rPr>
            </w:pPr>
            <w:r>
              <w:rPr>
                <w:rFonts w:eastAsia="Calibri"/>
                <w:sz w:val="26"/>
                <w:szCs w:val="26"/>
              </w:rPr>
              <w:t> </w:t>
            </w:r>
          </w:p>
        </w:tc>
        <w:tc>
          <w:tcPr>
            <w:tcW w:w="485" w:type="pct"/>
            <w:tcBorders>
              <w:top w:val="nil"/>
              <w:left w:val="single" w:sz="4" w:space="0" w:color="auto"/>
              <w:bottom w:val="single" w:sz="8" w:space="0" w:color="auto"/>
              <w:right w:val="single" w:sz="8" w:space="0" w:color="auto"/>
            </w:tcBorders>
            <w:hideMark/>
          </w:tcPr>
          <w:p w:rsidR="00DC5671" w:rsidRDefault="00AB0EE5" w:rsidP="009354CC">
            <w:pPr>
              <w:pStyle w:val="NormalWeb"/>
              <w:spacing w:before="0" w:beforeAutospacing="0" w:after="0" w:afterAutospacing="0" w:line="340" w:lineRule="exact"/>
              <w:rPr>
                <w:rFonts w:eastAsia="Calibri"/>
                <w:sz w:val="26"/>
                <w:szCs w:val="26"/>
              </w:rPr>
            </w:pPr>
            <w:r>
              <w:rPr>
                <w:rFonts w:eastAsia="Calibri"/>
                <w:sz w:val="26"/>
                <w:szCs w:val="26"/>
              </w:rPr>
              <w:t> </w:t>
            </w:r>
          </w:p>
        </w:tc>
        <w:tc>
          <w:tcPr>
            <w:tcW w:w="497" w:type="pct"/>
            <w:tcBorders>
              <w:top w:val="nil"/>
              <w:left w:val="nil"/>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sz w:val="26"/>
                <w:szCs w:val="26"/>
              </w:rPr>
            </w:pPr>
            <w:r>
              <w:rPr>
                <w:rFonts w:eastAsia="Calibri"/>
                <w:sz w:val="26"/>
                <w:szCs w:val="26"/>
              </w:rPr>
              <w:t> </w:t>
            </w:r>
          </w:p>
        </w:tc>
      </w:tr>
      <w:tr w:rsidR="00DC5671" w:rsidTr="00DC5671">
        <w:trPr>
          <w:jc w:val="center"/>
        </w:trPr>
        <w:tc>
          <w:tcPr>
            <w:tcW w:w="0" w:type="auto"/>
            <w:vMerge/>
            <w:tcBorders>
              <w:top w:val="nil"/>
              <w:left w:val="single" w:sz="8" w:space="0" w:color="auto"/>
              <w:bottom w:val="single" w:sz="8" w:space="0" w:color="auto"/>
              <w:right w:val="single" w:sz="8" w:space="0" w:color="auto"/>
            </w:tcBorders>
            <w:vAlign w:val="center"/>
            <w:hideMark/>
          </w:tcPr>
          <w:p w:rsidR="00DC5671" w:rsidRDefault="00DC5671" w:rsidP="009354CC">
            <w:pPr>
              <w:spacing w:after="0" w:line="340" w:lineRule="exact"/>
              <w:rPr>
                <w:rFonts w:eastAsia="Calibri"/>
                <w:b/>
                <w:sz w:val="26"/>
                <w:szCs w:val="26"/>
              </w:rPr>
            </w:pPr>
          </w:p>
        </w:tc>
        <w:tc>
          <w:tcPr>
            <w:tcW w:w="2282" w:type="pct"/>
            <w:tcBorders>
              <w:top w:val="nil"/>
              <w:left w:val="nil"/>
              <w:bottom w:val="single" w:sz="8" w:space="0" w:color="auto"/>
              <w:right w:val="single" w:sz="8" w:space="0" w:color="auto"/>
            </w:tcBorders>
            <w:hideMark/>
          </w:tcPr>
          <w:p w:rsidR="00DC5671" w:rsidRDefault="00DC5671" w:rsidP="009354CC">
            <w:pPr>
              <w:spacing w:after="0" w:line="340" w:lineRule="exact"/>
              <w:jc w:val="both"/>
              <w:rPr>
                <w:rFonts w:eastAsia="Calibri"/>
                <w:sz w:val="26"/>
                <w:szCs w:val="26"/>
              </w:rPr>
            </w:pPr>
            <w:r>
              <w:rPr>
                <w:rFonts w:eastAsia="Calibri"/>
                <w:sz w:val="26"/>
                <w:szCs w:val="26"/>
              </w:rPr>
              <w:t>Nâng cao trình độ văn hóa cho cán bộ công chức cấp xã, người lao động trong các khu công nghiệp, khu chế xuất</w:t>
            </w:r>
          </w:p>
        </w:tc>
        <w:tc>
          <w:tcPr>
            <w:tcW w:w="751" w:type="pct"/>
            <w:tcBorders>
              <w:top w:val="nil"/>
              <w:left w:val="nil"/>
              <w:bottom w:val="single" w:sz="8" w:space="0" w:color="auto"/>
              <w:right w:val="single" w:sz="4" w:space="0" w:color="auto"/>
            </w:tcBorders>
            <w:hideMark/>
          </w:tcPr>
          <w:p w:rsidR="00DC5671" w:rsidRDefault="00DC5671" w:rsidP="009354CC">
            <w:pPr>
              <w:spacing w:after="0" w:line="340" w:lineRule="exact"/>
              <w:jc w:val="center"/>
              <w:rPr>
                <w:rFonts w:eastAsia="Calibri"/>
                <w:sz w:val="26"/>
                <w:szCs w:val="26"/>
              </w:rPr>
            </w:pPr>
            <w:r>
              <w:rPr>
                <w:rFonts w:eastAsia="Calibri"/>
                <w:sz w:val="26"/>
                <w:szCs w:val="26"/>
              </w:rPr>
              <w:t>lớp/người</w:t>
            </w:r>
          </w:p>
        </w:tc>
        <w:tc>
          <w:tcPr>
            <w:tcW w:w="617" w:type="pct"/>
            <w:tcBorders>
              <w:top w:val="single" w:sz="4" w:space="0" w:color="auto"/>
              <w:left w:val="single" w:sz="4" w:space="0" w:color="auto"/>
              <w:bottom w:val="single" w:sz="4" w:space="0" w:color="auto"/>
              <w:right w:val="single" w:sz="4" w:space="0" w:color="auto"/>
            </w:tcBorders>
            <w:hideMark/>
          </w:tcPr>
          <w:p w:rsidR="00DC5671" w:rsidRDefault="00DC5671" w:rsidP="009354CC">
            <w:pPr>
              <w:pStyle w:val="NormalWeb"/>
              <w:spacing w:before="0" w:beforeAutospacing="0" w:after="0" w:afterAutospacing="0" w:line="340" w:lineRule="exact"/>
              <w:rPr>
                <w:rFonts w:eastAsia="Calibri"/>
                <w:sz w:val="26"/>
                <w:szCs w:val="26"/>
              </w:rPr>
            </w:pPr>
            <w:r>
              <w:rPr>
                <w:rFonts w:eastAsia="Calibri"/>
                <w:sz w:val="26"/>
                <w:szCs w:val="26"/>
              </w:rPr>
              <w:t> </w:t>
            </w:r>
          </w:p>
        </w:tc>
        <w:tc>
          <w:tcPr>
            <w:tcW w:w="485" w:type="pct"/>
            <w:tcBorders>
              <w:top w:val="nil"/>
              <w:left w:val="single" w:sz="4" w:space="0" w:color="auto"/>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sz w:val="26"/>
                <w:szCs w:val="26"/>
              </w:rPr>
            </w:pPr>
            <w:r>
              <w:rPr>
                <w:rFonts w:eastAsia="Calibri"/>
                <w:sz w:val="26"/>
                <w:szCs w:val="26"/>
              </w:rPr>
              <w:t> </w:t>
            </w:r>
          </w:p>
        </w:tc>
        <w:tc>
          <w:tcPr>
            <w:tcW w:w="497" w:type="pct"/>
            <w:tcBorders>
              <w:top w:val="nil"/>
              <w:left w:val="nil"/>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sz w:val="26"/>
                <w:szCs w:val="26"/>
              </w:rPr>
            </w:pPr>
            <w:r>
              <w:rPr>
                <w:rFonts w:eastAsia="Calibri"/>
                <w:sz w:val="26"/>
                <w:szCs w:val="26"/>
              </w:rPr>
              <w:t> </w:t>
            </w:r>
          </w:p>
        </w:tc>
      </w:tr>
      <w:tr w:rsidR="00DC5671" w:rsidTr="00DC5671">
        <w:trPr>
          <w:jc w:val="center"/>
        </w:trPr>
        <w:tc>
          <w:tcPr>
            <w:tcW w:w="0" w:type="auto"/>
            <w:vMerge/>
            <w:tcBorders>
              <w:top w:val="nil"/>
              <w:left w:val="single" w:sz="8" w:space="0" w:color="auto"/>
              <w:bottom w:val="single" w:sz="8" w:space="0" w:color="auto"/>
              <w:right w:val="single" w:sz="8" w:space="0" w:color="auto"/>
            </w:tcBorders>
            <w:vAlign w:val="center"/>
            <w:hideMark/>
          </w:tcPr>
          <w:p w:rsidR="00DC5671" w:rsidRDefault="00DC5671" w:rsidP="009354CC">
            <w:pPr>
              <w:spacing w:after="0" w:line="340" w:lineRule="exact"/>
              <w:rPr>
                <w:rFonts w:eastAsia="Calibri"/>
                <w:b/>
                <w:sz w:val="26"/>
                <w:szCs w:val="26"/>
              </w:rPr>
            </w:pPr>
          </w:p>
        </w:tc>
        <w:tc>
          <w:tcPr>
            <w:tcW w:w="2282" w:type="pct"/>
            <w:tcBorders>
              <w:top w:val="nil"/>
              <w:left w:val="nil"/>
              <w:bottom w:val="single" w:sz="8" w:space="0" w:color="auto"/>
              <w:right w:val="single" w:sz="8" w:space="0" w:color="auto"/>
            </w:tcBorders>
            <w:hideMark/>
          </w:tcPr>
          <w:p w:rsidR="00DC5671" w:rsidRDefault="00DC5671" w:rsidP="009354CC">
            <w:pPr>
              <w:spacing w:after="0" w:line="340" w:lineRule="exact"/>
              <w:jc w:val="both"/>
              <w:rPr>
                <w:rFonts w:eastAsia="Calibri"/>
                <w:sz w:val="26"/>
                <w:szCs w:val="26"/>
              </w:rPr>
            </w:pPr>
            <w:r>
              <w:rPr>
                <w:rFonts w:eastAsia="Calibri"/>
                <w:sz w:val="26"/>
                <w:szCs w:val="26"/>
              </w:rPr>
              <w:t>Giáo dục kỹ năng sống cho học sinh</w:t>
            </w:r>
          </w:p>
        </w:tc>
        <w:tc>
          <w:tcPr>
            <w:tcW w:w="751" w:type="pct"/>
            <w:tcBorders>
              <w:top w:val="nil"/>
              <w:left w:val="nil"/>
              <w:bottom w:val="single" w:sz="8" w:space="0" w:color="auto"/>
              <w:right w:val="single" w:sz="4" w:space="0" w:color="auto"/>
            </w:tcBorders>
            <w:hideMark/>
          </w:tcPr>
          <w:p w:rsidR="00DC5671" w:rsidRDefault="00DC5671" w:rsidP="009354CC">
            <w:pPr>
              <w:spacing w:after="0" w:line="340" w:lineRule="exact"/>
              <w:jc w:val="center"/>
              <w:rPr>
                <w:rFonts w:eastAsia="Calibri"/>
                <w:sz w:val="26"/>
                <w:szCs w:val="26"/>
              </w:rPr>
            </w:pPr>
            <w:r>
              <w:rPr>
                <w:rFonts w:eastAsia="Calibri"/>
                <w:sz w:val="26"/>
                <w:szCs w:val="26"/>
              </w:rPr>
              <w:t>lớp/người</w:t>
            </w:r>
          </w:p>
        </w:tc>
        <w:tc>
          <w:tcPr>
            <w:tcW w:w="617" w:type="pct"/>
            <w:tcBorders>
              <w:top w:val="single" w:sz="4" w:space="0" w:color="auto"/>
              <w:left w:val="single" w:sz="4" w:space="0" w:color="auto"/>
              <w:bottom w:val="single" w:sz="4" w:space="0" w:color="auto"/>
              <w:right w:val="single" w:sz="4" w:space="0" w:color="auto"/>
            </w:tcBorders>
            <w:hideMark/>
          </w:tcPr>
          <w:p w:rsidR="00DC5671" w:rsidRDefault="00E511BF" w:rsidP="009354CC">
            <w:pPr>
              <w:pStyle w:val="NormalWeb"/>
              <w:spacing w:before="0" w:beforeAutospacing="0" w:after="0" w:afterAutospacing="0" w:line="340" w:lineRule="exact"/>
              <w:rPr>
                <w:rFonts w:eastAsia="Calibri"/>
                <w:sz w:val="26"/>
                <w:szCs w:val="26"/>
              </w:rPr>
            </w:pPr>
            <w:r>
              <w:rPr>
                <w:rFonts w:eastAsia="Calibri"/>
                <w:sz w:val="26"/>
                <w:szCs w:val="26"/>
              </w:rPr>
              <w:t>12</w:t>
            </w:r>
          </w:p>
        </w:tc>
        <w:tc>
          <w:tcPr>
            <w:tcW w:w="485" w:type="pct"/>
            <w:tcBorders>
              <w:top w:val="nil"/>
              <w:left w:val="single" w:sz="4" w:space="0" w:color="auto"/>
              <w:bottom w:val="single" w:sz="8" w:space="0" w:color="auto"/>
              <w:right w:val="single" w:sz="8" w:space="0" w:color="auto"/>
            </w:tcBorders>
            <w:hideMark/>
          </w:tcPr>
          <w:p w:rsidR="00DC5671" w:rsidRDefault="00E511BF" w:rsidP="009354CC">
            <w:pPr>
              <w:pStyle w:val="NormalWeb"/>
              <w:spacing w:before="0" w:beforeAutospacing="0" w:after="0" w:afterAutospacing="0" w:line="340" w:lineRule="exact"/>
              <w:rPr>
                <w:rFonts w:eastAsia="Calibri"/>
                <w:sz w:val="26"/>
                <w:szCs w:val="26"/>
              </w:rPr>
            </w:pPr>
            <w:r>
              <w:rPr>
                <w:rFonts w:eastAsia="Calibri"/>
                <w:sz w:val="26"/>
                <w:szCs w:val="26"/>
              </w:rPr>
              <w:t>357</w:t>
            </w:r>
          </w:p>
        </w:tc>
        <w:tc>
          <w:tcPr>
            <w:tcW w:w="497" w:type="pct"/>
            <w:tcBorders>
              <w:top w:val="nil"/>
              <w:left w:val="nil"/>
              <w:bottom w:val="single" w:sz="8" w:space="0" w:color="auto"/>
              <w:right w:val="single" w:sz="8" w:space="0" w:color="auto"/>
            </w:tcBorders>
          </w:tcPr>
          <w:p w:rsidR="00DC5671" w:rsidRDefault="00DC5671" w:rsidP="009354CC">
            <w:pPr>
              <w:pStyle w:val="NormalWeb"/>
              <w:spacing w:before="0" w:beforeAutospacing="0" w:after="0" w:afterAutospacing="0" w:line="340" w:lineRule="exact"/>
              <w:rPr>
                <w:rFonts w:eastAsia="Calibri"/>
                <w:sz w:val="26"/>
                <w:szCs w:val="26"/>
              </w:rPr>
            </w:pPr>
          </w:p>
        </w:tc>
      </w:tr>
      <w:tr w:rsidR="00DC5671" w:rsidTr="00DC5671">
        <w:trPr>
          <w:jc w:val="center"/>
        </w:trPr>
        <w:tc>
          <w:tcPr>
            <w:tcW w:w="0" w:type="auto"/>
            <w:vMerge/>
            <w:tcBorders>
              <w:top w:val="nil"/>
              <w:left w:val="single" w:sz="8" w:space="0" w:color="auto"/>
              <w:bottom w:val="single" w:sz="8" w:space="0" w:color="auto"/>
              <w:right w:val="single" w:sz="8" w:space="0" w:color="auto"/>
            </w:tcBorders>
            <w:vAlign w:val="center"/>
            <w:hideMark/>
          </w:tcPr>
          <w:p w:rsidR="00DC5671" w:rsidRDefault="00DC5671" w:rsidP="009354CC">
            <w:pPr>
              <w:spacing w:after="0" w:line="340" w:lineRule="exact"/>
              <w:rPr>
                <w:rFonts w:eastAsia="Calibri"/>
                <w:b/>
                <w:sz w:val="26"/>
                <w:szCs w:val="26"/>
              </w:rPr>
            </w:pPr>
          </w:p>
        </w:tc>
        <w:tc>
          <w:tcPr>
            <w:tcW w:w="2282" w:type="pct"/>
            <w:tcBorders>
              <w:top w:val="nil"/>
              <w:left w:val="nil"/>
              <w:bottom w:val="single" w:sz="8" w:space="0" w:color="auto"/>
              <w:right w:val="single" w:sz="8" w:space="0" w:color="auto"/>
            </w:tcBorders>
            <w:hideMark/>
          </w:tcPr>
          <w:p w:rsidR="00DC5671" w:rsidRDefault="00DC5671" w:rsidP="009354CC">
            <w:pPr>
              <w:spacing w:after="0" w:line="340" w:lineRule="exact"/>
              <w:jc w:val="both"/>
              <w:rPr>
                <w:rFonts w:eastAsia="Calibri"/>
                <w:sz w:val="26"/>
                <w:szCs w:val="26"/>
              </w:rPr>
            </w:pPr>
            <w:r>
              <w:rPr>
                <w:rFonts w:eastAsia="Calibri"/>
                <w:sz w:val="26"/>
                <w:szCs w:val="26"/>
              </w:rPr>
              <w:t>Phổ biến kiến thức khoa học, kiến thức pháp luật cho người lao động</w:t>
            </w:r>
          </w:p>
        </w:tc>
        <w:tc>
          <w:tcPr>
            <w:tcW w:w="751" w:type="pct"/>
            <w:tcBorders>
              <w:top w:val="nil"/>
              <w:left w:val="nil"/>
              <w:bottom w:val="single" w:sz="8" w:space="0" w:color="auto"/>
              <w:right w:val="single" w:sz="4" w:space="0" w:color="auto"/>
            </w:tcBorders>
            <w:hideMark/>
          </w:tcPr>
          <w:p w:rsidR="00DC5671" w:rsidRDefault="00DC5671" w:rsidP="009354CC">
            <w:pPr>
              <w:spacing w:after="0" w:line="340" w:lineRule="exact"/>
              <w:jc w:val="center"/>
              <w:rPr>
                <w:rFonts w:eastAsia="Calibri"/>
                <w:sz w:val="26"/>
                <w:szCs w:val="26"/>
              </w:rPr>
            </w:pPr>
            <w:r>
              <w:rPr>
                <w:rFonts w:eastAsia="Calibri"/>
                <w:sz w:val="26"/>
                <w:szCs w:val="26"/>
              </w:rPr>
              <w:t>lớp/người</w:t>
            </w:r>
          </w:p>
        </w:tc>
        <w:tc>
          <w:tcPr>
            <w:tcW w:w="617" w:type="pct"/>
            <w:tcBorders>
              <w:top w:val="single" w:sz="4" w:space="0" w:color="auto"/>
              <w:left w:val="single" w:sz="4" w:space="0" w:color="auto"/>
              <w:bottom w:val="single" w:sz="4" w:space="0" w:color="auto"/>
              <w:right w:val="single" w:sz="4" w:space="0" w:color="auto"/>
            </w:tcBorders>
            <w:hideMark/>
          </w:tcPr>
          <w:p w:rsidR="00DC5671" w:rsidRDefault="00DC5671" w:rsidP="009354CC">
            <w:pPr>
              <w:pStyle w:val="NormalWeb"/>
              <w:spacing w:before="0" w:beforeAutospacing="0" w:after="0" w:afterAutospacing="0" w:line="340" w:lineRule="exact"/>
              <w:rPr>
                <w:rFonts w:eastAsia="Calibri"/>
                <w:sz w:val="26"/>
                <w:szCs w:val="26"/>
              </w:rPr>
            </w:pPr>
            <w:r>
              <w:rPr>
                <w:rFonts w:eastAsia="Calibri"/>
                <w:sz w:val="26"/>
                <w:szCs w:val="26"/>
              </w:rPr>
              <w:t>1</w:t>
            </w:r>
          </w:p>
        </w:tc>
        <w:tc>
          <w:tcPr>
            <w:tcW w:w="485" w:type="pct"/>
            <w:tcBorders>
              <w:top w:val="nil"/>
              <w:left w:val="single" w:sz="4" w:space="0" w:color="auto"/>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sz w:val="26"/>
                <w:szCs w:val="26"/>
              </w:rPr>
            </w:pPr>
            <w:r>
              <w:rPr>
                <w:rFonts w:eastAsia="Calibri"/>
                <w:sz w:val="26"/>
                <w:szCs w:val="26"/>
              </w:rPr>
              <w:t>62</w:t>
            </w:r>
          </w:p>
        </w:tc>
        <w:tc>
          <w:tcPr>
            <w:tcW w:w="497" w:type="pct"/>
            <w:tcBorders>
              <w:top w:val="nil"/>
              <w:left w:val="nil"/>
              <w:bottom w:val="single" w:sz="8" w:space="0" w:color="auto"/>
              <w:right w:val="single" w:sz="8" w:space="0" w:color="auto"/>
            </w:tcBorders>
          </w:tcPr>
          <w:p w:rsidR="00DC5671" w:rsidRDefault="00DC5671" w:rsidP="009354CC">
            <w:pPr>
              <w:pStyle w:val="NormalWeb"/>
              <w:spacing w:before="0" w:beforeAutospacing="0" w:after="0" w:afterAutospacing="0" w:line="340" w:lineRule="exact"/>
              <w:rPr>
                <w:rFonts w:eastAsia="Calibri"/>
                <w:sz w:val="26"/>
                <w:szCs w:val="26"/>
              </w:rPr>
            </w:pPr>
          </w:p>
        </w:tc>
      </w:tr>
      <w:tr w:rsidR="00DC5671" w:rsidTr="00DC5671">
        <w:trPr>
          <w:jc w:val="center"/>
        </w:trPr>
        <w:tc>
          <w:tcPr>
            <w:tcW w:w="0" w:type="auto"/>
            <w:vMerge/>
            <w:tcBorders>
              <w:top w:val="nil"/>
              <w:left w:val="single" w:sz="8" w:space="0" w:color="auto"/>
              <w:bottom w:val="single" w:sz="8" w:space="0" w:color="auto"/>
              <w:right w:val="single" w:sz="8" w:space="0" w:color="auto"/>
            </w:tcBorders>
            <w:vAlign w:val="center"/>
            <w:hideMark/>
          </w:tcPr>
          <w:p w:rsidR="00DC5671" w:rsidRDefault="00DC5671" w:rsidP="009354CC">
            <w:pPr>
              <w:spacing w:after="0" w:line="340" w:lineRule="exact"/>
              <w:rPr>
                <w:rFonts w:eastAsia="Calibri"/>
                <w:b/>
                <w:sz w:val="26"/>
                <w:szCs w:val="26"/>
              </w:rPr>
            </w:pPr>
          </w:p>
        </w:tc>
        <w:tc>
          <w:tcPr>
            <w:tcW w:w="2282" w:type="pct"/>
            <w:tcBorders>
              <w:top w:val="nil"/>
              <w:left w:val="nil"/>
              <w:bottom w:val="single" w:sz="8" w:space="0" w:color="auto"/>
              <w:right w:val="single" w:sz="8" w:space="0" w:color="auto"/>
            </w:tcBorders>
            <w:hideMark/>
          </w:tcPr>
          <w:p w:rsidR="00DC5671" w:rsidRDefault="00DC5671" w:rsidP="009354CC">
            <w:pPr>
              <w:spacing w:after="0" w:line="340" w:lineRule="exact"/>
              <w:jc w:val="both"/>
              <w:rPr>
                <w:rFonts w:eastAsia="Calibri"/>
                <w:sz w:val="26"/>
                <w:szCs w:val="26"/>
              </w:rPr>
            </w:pPr>
            <w:r>
              <w:rPr>
                <w:rFonts w:eastAsia="Calibri"/>
                <w:sz w:val="26"/>
                <w:szCs w:val="26"/>
              </w:rPr>
              <w:t>Bồi dưỡng thường xuyên cho giáo viên</w:t>
            </w:r>
          </w:p>
        </w:tc>
        <w:tc>
          <w:tcPr>
            <w:tcW w:w="751" w:type="pct"/>
            <w:tcBorders>
              <w:top w:val="nil"/>
              <w:left w:val="nil"/>
              <w:bottom w:val="single" w:sz="8" w:space="0" w:color="auto"/>
              <w:right w:val="single" w:sz="4" w:space="0" w:color="auto"/>
            </w:tcBorders>
            <w:hideMark/>
          </w:tcPr>
          <w:p w:rsidR="00DC5671" w:rsidRDefault="00DC5671" w:rsidP="009354CC">
            <w:pPr>
              <w:spacing w:after="0" w:line="340" w:lineRule="exact"/>
              <w:jc w:val="center"/>
              <w:rPr>
                <w:rFonts w:eastAsia="Calibri"/>
                <w:sz w:val="26"/>
                <w:szCs w:val="26"/>
              </w:rPr>
            </w:pPr>
            <w:r>
              <w:rPr>
                <w:rFonts w:eastAsia="Calibri"/>
                <w:sz w:val="26"/>
                <w:szCs w:val="26"/>
              </w:rPr>
              <w:t>lớp/người</w:t>
            </w:r>
          </w:p>
        </w:tc>
        <w:tc>
          <w:tcPr>
            <w:tcW w:w="617" w:type="pct"/>
            <w:tcBorders>
              <w:top w:val="single" w:sz="4" w:space="0" w:color="auto"/>
              <w:left w:val="single" w:sz="4" w:space="0" w:color="auto"/>
              <w:bottom w:val="single" w:sz="4" w:space="0" w:color="auto"/>
              <w:right w:val="single" w:sz="4" w:space="0" w:color="auto"/>
            </w:tcBorders>
          </w:tcPr>
          <w:p w:rsidR="00DC5671" w:rsidRDefault="00DC5671" w:rsidP="009354CC">
            <w:pPr>
              <w:pStyle w:val="NormalWeb"/>
              <w:spacing w:before="0" w:beforeAutospacing="0" w:after="0" w:afterAutospacing="0" w:line="340" w:lineRule="exact"/>
              <w:rPr>
                <w:rFonts w:eastAsia="Calibri"/>
                <w:sz w:val="26"/>
                <w:szCs w:val="26"/>
              </w:rPr>
            </w:pPr>
          </w:p>
        </w:tc>
        <w:tc>
          <w:tcPr>
            <w:tcW w:w="485" w:type="pct"/>
            <w:tcBorders>
              <w:top w:val="nil"/>
              <w:left w:val="single" w:sz="4" w:space="0" w:color="auto"/>
              <w:bottom w:val="single" w:sz="8" w:space="0" w:color="auto"/>
              <w:right w:val="single" w:sz="8" w:space="0" w:color="auto"/>
            </w:tcBorders>
          </w:tcPr>
          <w:p w:rsidR="00DC5671" w:rsidRDefault="00DC5671" w:rsidP="009354CC">
            <w:pPr>
              <w:pStyle w:val="NormalWeb"/>
              <w:spacing w:before="0" w:beforeAutospacing="0" w:after="0" w:afterAutospacing="0" w:line="340" w:lineRule="exact"/>
              <w:rPr>
                <w:rFonts w:eastAsia="Calibri"/>
                <w:sz w:val="26"/>
                <w:szCs w:val="26"/>
              </w:rPr>
            </w:pPr>
          </w:p>
        </w:tc>
        <w:tc>
          <w:tcPr>
            <w:tcW w:w="497" w:type="pct"/>
            <w:tcBorders>
              <w:top w:val="nil"/>
              <w:left w:val="nil"/>
              <w:bottom w:val="single" w:sz="8" w:space="0" w:color="auto"/>
              <w:right w:val="single" w:sz="8" w:space="0" w:color="auto"/>
            </w:tcBorders>
          </w:tcPr>
          <w:p w:rsidR="00DC5671" w:rsidRDefault="00DC5671" w:rsidP="009354CC">
            <w:pPr>
              <w:pStyle w:val="NormalWeb"/>
              <w:spacing w:before="0" w:beforeAutospacing="0" w:after="0" w:afterAutospacing="0" w:line="340" w:lineRule="exact"/>
              <w:rPr>
                <w:rFonts w:eastAsia="Calibri"/>
                <w:sz w:val="26"/>
                <w:szCs w:val="26"/>
              </w:rPr>
            </w:pPr>
          </w:p>
        </w:tc>
      </w:tr>
      <w:tr w:rsidR="00DC5671" w:rsidTr="00DC5671">
        <w:trPr>
          <w:jc w:val="center"/>
        </w:trPr>
        <w:tc>
          <w:tcPr>
            <w:tcW w:w="0" w:type="auto"/>
            <w:vMerge/>
            <w:tcBorders>
              <w:top w:val="nil"/>
              <w:left w:val="single" w:sz="8" w:space="0" w:color="auto"/>
              <w:bottom w:val="single" w:sz="8" w:space="0" w:color="auto"/>
              <w:right w:val="single" w:sz="8" w:space="0" w:color="auto"/>
            </w:tcBorders>
            <w:vAlign w:val="center"/>
            <w:hideMark/>
          </w:tcPr>
          <w:p w:rsidR="00DC5671" w:rsidRDefault="00DC5671" w:rsidP="009354CC">
            <w:pPr>
              <w:spacing w:after="0" w:line="340" w:lineRule="exact"/>
              <w:rPr>
                <w:rFonts w:eastAsia="Calibri"/>
                <w:b/>
                <w:sz w:val="26"/>
                <w:szCs w:val="26"/>
              </w:rPr>
            </w:pPr>
          </w:p>
        </w:tc>
        <w:tc>
          <w:tcPr>
            <w:tcW w:w="2282" w:type="pct"/>
            <w:tcBorders>
              <w:top w:val="nil"/>
              <w:left w:val="nil"/>
              <w:bottom w:val="single" w:sz="8" w:space="0" w:color="auto"/>
              <w:right w:val="single" w:sz="8" w:space="0" w:color="auto"/>
            </w:tcBorders>
            <w:hideMark/>
          </w:tcPr>
          <w:p w:rsidR="00DC5671" w:rsidRDefault="00DC5671" w:rsidP="009354CC">
            <w:pPr>
              <w:spacing w:after="0" w:line="340" w:lineRule="exact"/>
              <w:jc w:val="both"/>
              <w:rPr>
                <w:rFonts w:eastAsia="Calibri"/>
                <w:sz w:val="26"/>
                <w:szCs w:val="26"/>
              </w:rPr>
            </w:pPr>
            <w:r>
              <w:rPr>
                <w:rFonts w:eastAsia="Calibri"/>
                <w:sz w:val="26"/>
                <w:szCs w:val="26"/>
              </w:rPr>
              <w:t>Bồi dưỡng, tập huấn cho cán bộ quản lý, báo cáo viên TTHTCĐ</w:t>
            </w:r>
          </w:p>
        </w:tc>
        <w:tc>
          <w:tcPr>
            <w:tcW w:w="751" w:type="pct"/>
            <w:tcBorders>
              <w:top w:val="nil"/>
              <w:left w:val="nil"/>
              <w:bottom w:val="single" w:sz="8" w:space="0" w:color="auto"/>
              <w:right w:val="single" w:sz="4" w:space="0" w:color="auto"/>
            </w:tcBorders>
            <w:hideMark/>
          </w:tcPr>
          <w:p w:rsidR="00DC5671" w:rsidRDefault="00DC5671" w:rsidP="009354CC">
            <w:pPr>
              <w:spacing w:after="0" w:line="340" w:lineRule="exact"/>
              <w:jc w:val="center"/>
              <w:rPr>
                <w:rFonts w:eastAsia="Calibri"/>
                <w:sz w:val="26"/>
                <w:szCs w:val="26"/>
              </w:rPr>
            </w:pPr>
            <w:r>
              <w:rPr>
                <w:rFonts w:eastAsia="Calibri"/>
                <w:sz w:val="26"/>
                <w:szCs w:val="26"/>
              </w:rPr>
              <w:t>lớp/người</w:t>
            </w:r>
          </w:p>
        </w:tc>
        <w:tc>
          <w:tcPr>
            <w:tcW w:w="617" w:type="pct"/>
            <w:tcBorders>
              <w:top w:val="single" w:sz="4" w:space="0" w:color="auto"/>
              <w:left w:val="single" w:sz="4" w:space="0" w:color="auto"/>
              <w:bottom w:val="single" w:sz="4" w:space="0" w:color="auto"/>
              <w:right w:val="single" w:sz="4" w:space="0" w:color="auto"/>
            </w:tcBorders>
            <w:hideMark/>
          </w:tcPr>
          <w:p w:rsidR="00DC5671" w:rsidRDefault="00DC5671" w:rsidP="009354CC">
            <w:pPr>
              <w:pStyle w:val="NormalWeb"/>
              <w:spacing w:before="0" w:beforeAutospacing="0" w:after="0" w:afterAutospacing="0" w:line="340" w:lineRule="exact"/>
              <w:rPr>
                <w:rFonts w:eastAsia="Calibri"/>
                <w:sz w:val="26"/>
                <w:szCs w:val="26"/>
              </w:rPr>
            </w:pPr>
            <w:r>
              <w:rPr>
                <w:rFonts w:eastAsia="Calibri"/>
                <w:sz w:val="26"/>
                <w:szCs w:val="26"/>
              </w:rPr>
              <w:t>1</w:t>
            </w:r>
          </w:p>
        </w:tc>
        <w:tc>
          <w:tcPr>
            <w:tcW w:w="485" w:type="pct"/>
            <w:tcBorders>
              <w:top w:val="nil"/>
              <w:left w:val="single" w:sz="4" w:space="0" w:color="auto"/>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sz w:val="26"/>
                <w:szCs w:val="26"/>
              </w:rPr>
            </w:pPr>
            <w:r>
              <w:rPr>
                <w:rFonts w:eastAsia="Calibri"/>
                <w:sz w:val="26"/>
                <w:szCs w:val="26"/>
              </w:rPr>
              <w:t>12</w:t>
            </w:r>
          </w:p>
        </w:tc>
        <w:tc>
          <w:tcPr>
            <w:tcW w:w="497" w:type="pct"/>
            <w:tcBorders>
              <w:top w:val="nil"/>
              <w:left w:val="nil"/>
              <w:bottom w:val="single" w:sz="8" w:space="0" w:color="auto"/>
              <w:right w:val="single" w:sz="8" w:space="0" w:color="auto"/>
            </w:tcBorders>
          </w:tcPr>
          <w:p w:rsidR="00DC5671" w:rsidRDefault="00DC5671" w:rsidP="009354CC">
            <w:pPr>
              <w:pStyle w:val="NormalWeb"/>
              <w:spacing w:before="0" w:beforeAutospacing="0" w:after="0" w:afterAutospacing="0" w:line="340" w:lineRule="exact"/>
              <w:rPr>
                <w:rFonts w:eastAsia="Calibri"/>
                <w:sz w:val="26"/>
                <w:szCs w:val="26"/>
              </w:rPr>
            </w:pPr>
          </w:p>
        </w:tc>
      </w:tr>
      <w:tr w:rsidR="00DC5671" w:rsidTr="00DC5671">
        <w:trPr>
          <w:jc w:val="center"/>
        </w:trPr>
        <w:tc>
          <w:tcPr>
            <w:tcW w:w="0" w:type="auto"/>
            <w:vMerge/>
            <w:tcBorders>
              <w:top w:val="nil"/>
              <w:left w:val="single" w:sz="8" w:space="0" w:color="auto"/>
              <w:bottom w:val="single" w:sz="8" w:space="0" w:color="auto"/>
              <w:right w:val="single" w:sz="8" w:space="0" w:color="auto"/>
            </w:tcBorders>
            <w:vAlign w:val="center"/>
            <w:hideMark/>
          </w:tcPr>
          <w:p w:rsidR="00DC5671" w:rsidRDefault="00DC5671" w:rsidP="009354CC">
            <w:pPr>
              <w:spacing w:after="0" w:line="340" w:lineRule="exact"/>
              <w:rPr>
                <w:rFonts w:eastAsia="Calibri"/>
                <w:b/>
                <w:sz w:val="26"/>
                <w:szCs w:val="26"/>
              </w:rPr>
            </w:pPr>
          </w:p>
        </w:tc>
        <w:tc>
          <w:tcPr>
            <w:tcW w:w="2282" w:type="pct"/>
            <w:tcBorders>
              <w:top w:val="nil"/>
              <w:left w:val="nil"/>
              <w:bottom w:val="single" w:sz="8" w:space="0" w:color="auto"/>
              <w:right w:val="single" w:sz="8" w:space="0" w:color="auto"/>
            </w:tcBorders>
            <w:hideMark/>
          </w:tcPr>
          <w:p w:rsidR="00DC5671" w:rsidRDefault="00DC5671" w:rsidP="009354CC">
            <w:pPr>
              <w:spacing w:after="0" w:line="340" w:lineRule="exact"/>
              <w:jc w:val="both"/>
              <w:rPr>
                <w:rFonts w:eastAsia="Calibri"/>
                <w:sz w:val="26"/>
                <w:szCs w:val="26"/>
              </w:rPr>
            </w:pPr>
            <w:r>
              <w:rPr>
                <w:rFonts w:eastAsia="Calibri"/>
                <w:sz w:val="26"/>
                <w:szCs w:val="26"/>
              </w:rPr>
              <w:t>Phổ cập giáo dục (tiểu học, THCS)</w:t>
            </w:r>
          </w:p>
        </w:tc>
        <w:tc>
          <w:tcPr>
            <w:tcW w:w="751" w:type="pct"/>
            <w:tcBorders>
              <w:top w:val="nil"/>
              <w:left w:val="nil"/>
              <w:bottom w:val="single" w:sz="8" w:space="0" w:color="auto"/>
              <w:right w:val="single" w:sz="4" w:space="0" w:color="auto"/>
            </w:tcBorders>
            <w:hideMark/>
          </w:tcPr>
          <w:p w:rsidR="00DC5671" w:rsidRDefault="00DC5671" w:rsidP="009354CC">
            <w:pPr>
              <w:spacing w:after="0" w:line="340" w:lineRule="exact"/>
              <w:jc w:val="center"/>
              <w:rPr>
                <w:rFonts w:eastAsia="Calibri"/>
                <w:sz w:val="26"/>
                <w:szCs w:val="26"/>
              </w:rPr>
            </w:pPr>
            <w:r>
              <w:rPr>
                <w:rFonts w:eastAsia="Calibri"/>
                <w:sz w:val="26"/>
                <w:szCs w:val="26"/>
              </w:rPr>
              <w:t>lớp/người</w:t>
            </w:r>
          </w:p>
        </w:tc>
        <w:tc>
          <w:tcPr>
            <w:tcW w:w="617" w:type="pct"/>
            <w:tcBorders>
              <w:top w:val="single" w:sz="4" w:space="0" w:color="auto"/>
              <w:left w:val="single" w:sz="4" w:space="0" w:color="auto"/>
              <w:bottom w:val="single" w:sz="4" w:space="0" w:color="auto"/>
              <w:right w:val="single" w:sz="4" w:space="0" w:color="auto"/>
            </w:tcBorders>
          </w:tcPr>
          <w:p w:rsidR="00DC5671" w:rsidRDefault="00DC5671" w:rsidP="009354CC">
            <w:pPr>
              <w:pStyle w:val="NormalWeb"/>
              <w:spacing w:before="0" w:beforeAutospacing="0" w:after="0" w:afterAutospacing="0" w:line="340" w:lineRule="exact"/>
              <w:rPr>
                <w:rFonts w:eastAsia="Calibri"/>
                <w:sz w:val="26"/>
                <w:szCs w:val="26"/>
              </w:rPr>
            </w:pPr>
          </w:p>
        </w:tc>
        <w:tc>
          <w:tcPr>
            <w:tcW w:w="485" w:type="pct"/>
            <w:tcBorders>
              <w:top w:val="nil"/>
              <w:left w:val="single" w:sz="4" w:space="0" w:color="auto"/>
              <w:bottom w:val="single" w:sz="8" w:space="0" w:color="auto"/>
              <w:right w:val="single" w:sz="8" w:space="0" w:color="auto"/>
            </w:tcBorders>
          </w:tcPr>
          <w:p w:rsidR="00DC5671" w:rsidRDefault="00DC5671" w:rsidP="009354CC">
            <w:pPr>
              <w:pStyle w:val="NormalWeb"/>
              <w:spacing w:before="0" w:beforeAutospacing="0" w:after="0" w:afterAutospacing="0" w:line="340" w:lineRule="exact"/>
              <w:rPr>
                <w:rFonts w:eastAsia="Calibri"/>
                <w:sz w:val="26"/>
                <w:szCs w:val="26"/>
              </w:rPr>
            </w:pPr>
          </w:p>
        </w:tc>
        <w:tc>
          <w:tcPr>
            <w:tcW w:w="497" w:type="pct"/>
            <w:tcBorders>
              <w:top w:val="nil"/>
              <w:left w:val="nil"/>
              <w:bottom w:val="single" w:sz="8" w:space="0" w:color="auto"/>
              <w:right w:val="single" w:sz="8" w:space="0" w:color="auto"/>
            </w:tcBorders>
          </w:tcPr>
          <w:p w:rsidR="00DC5671" w:rsidRDefault="00DC5671" w:rsidP="009354CC">
            <w:pPr>
              <w:pStyle w:val="NormalWeb"/>
              <w:spacing w:before="0" w:beforeAutospacing="0" w:after="0" w:afterAutospacing="0" w:line="340" w:lineRule="exact"/>
              <w:rPr>
                <w:rFonts w:eastAsia="Calibri"/>
                <w:sz w:val="26"/>
                <w:szCs w:val="26"/>
              </w:rPr>
            </w:pPr>
          </w:p>
        </w:tc>
      </w:tr>
      <w:tr w:rsidR="00DC5671" w:rsidTr="00DC5671">
        <w:trPr>
          <w:jc w:val="center"/>
        </w:trPr>
        <w:tc>
          <w:tcPr>
            <w:tcW w:w="0" w:type="auto"/>
            <w:vMerge/>
            <w:tcBorders>
              <w:top w:val="nil"/>
              <w:left w:val="single" w:sz="8" w:space="0" w:color="auto"/>
              <w:bottom w:val="single" w:sz="8" w:space="0" w:color="auto"/>
              <w:right w:val="single" w:sz="8" w:space="0" w:color="auto"/>
            </w:tcBorders>
            <w:vAlign w:val="center"/>
            <w:hideMark/>
          </w:tcPr>
          <w:p w:rsidR="00DC5671" w:rsidRDefault="00DC5671" w:rsidP="009354CC">
            <w:pPr>
              <w:spacing w:after="0" w:line="340" w:lineRule="exact"/>
              <w:rPr>
                <w:rFonts w:eastAsia="Calibri"/>
                <w:b/>
                <w:sz w:val="26"/>
                <w:szCs w:val="26"/>
              </w:rPr>
            </w:pPr>
          </w:p>
        </w:tc>
        <w:tc>
          <w:tcPr>
            <w:tcW w:w="2282" w:type="pct"/>
            <w:tcBorders>
              <w:top w:val="nil"/>
              <w:left w:val="nil"/>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sz w:val="26"/>
                <w:szCs w:val="26"/>
              </w:rPr>
            </w:pPr>
            <w:r>
              <w:rPr>
                <w:rFonts w:eastAsia="Calibri"/>
                <w:sz w:val="26"/>
                <w:szCs w:val="26"/>
              </w:rPr>
              <w:t>Xóa mù chữ</w:t>
            </w:r>
          </w:p>
        </w:tc>
        <w:tc>
          <w:tcPr>
            <w:tcW w:w="751" w:type="pct"/>
            <w:tcBorders>
              <w:top w:val="nil"/>
              <w:left w:val="nil"/>
              <w:bottom w:val="single" w:sz="8" w:space="0" w:color="auto"/>
              <w:right w:val="single" w:sz="4" w:space="0" w:color="auto"/>
            </w:tcBorders>
            <w:hideMark/>
          </w:tcPr>
          <w:p w:rsidR="00DC5671" w:rsidRDefault="00DC5671" w:rsidP="009354CC">
            <w:pPr>
              <w:spacing w:after="0" w:line="340" w:lineRule="exact"/>
              <w:jc w:val="center"/>
              <w:rPr>
                <w:rFonts w:eastAsia="Calibri"/>
                <w:sz w:val="26"/>
                <w:szCs w:val="26"/>
              </w:rPr>
            </w:pPr>
            <w:r>
              <w:rPr>
                <w:rFonts w:eastAsia="Calibri"/>
                <w:sz w:val="26"/>
                <w:szCs w:val="26"/>
              </w:rPr>
              <w:t>lớp/người</w:t>
            </w:r>
          </w:p>
        </w:tc>
        <w:tc>
          <w:tcPr>
            <w:tcW w:w="617" w:type="pct"/>
            <w:tcBorders>
              <w:top w:val="single" w:sz="4" w:space="0" w:color="auto"/>
              <w:left w:val="single" w:sz="4" w:space="0" w:color="auto"/>
              <w:bottom w:val="single" w:sz="4" w:space="0" w:color="auto"/>
              <w:right w:val="single" w:sz="4" w:space="0" w:color="auto"/>
            </w:tcBorders>
          </w:tcPr>
          <w:p w:rsidR="00DC5671" w:rsidRDefault="00DC5671" w:rsidP="009354CC">
            <w:pPr>
              <w:pStyle w:val="NormalWeb"/>
              <w:spacing w:before="0" w:beforeAutospacing="0" w:after="0" w:afterAutospacing="0" w:line="340" w:lineRule="exact"/>
              <w:rPr>
                <w:rFonts w:eastAsia="Calibri"/>
                <w:sz w:val="26"/>
                <w:szCs w:val="26"/>
              </w:rPr>
            </w:pPr>
          </w:p>
        </w:tc>
        <w:tc>
          <w:tcPr>
            <w:tcW w:w="485" w:type="pct"/>
            <w:tcBorders>
              <w:top w:val="nil"/>
              <w:left w:val="single" w:sz="4" w:space="0" w:color="auto"/>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sz w:val="26"/>
                <w:szCs w:val="26"/>
              </w:rPr>
            </w:pPr>
            <w:r>
              <w:rPr>
                <w:rFonts w:eastAsia="Calibri"/>
                <w:sz w:val="26"/>
                <w:szCs w:val="26"/>
              </w:rPr>
              <w:t> </w:t>
            </w:r>
          </w:p>
        </w:tc>
        <w:tc>
          <w:tcPr>
            <w:tcW w:w="497" w:type="pct"/>
            <w:tcBorders>
              <w:top w:val="nil"/>
              <w:left w:val="nil"/>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sz w:val="26"/>
                <w:szCs w:val="26"/>
              </w:rPr>
            </w:pPr>
            <w:r>
              <w:rPr>
                <w:rFonts w:eastAsia="Calibri"/>
                <w:sz w:val="26"/>
                <w:szCs w:val="26"/>
              </w:rPr>
              <w:t> </w:t>
            </w:r>
          </w:p>
        </w:tc>
      </w:tr>
      <w:tr w:rsidR="00DC5671" w:rsidTr="00DC5671">
        <w:trPr>
          <w:jc w:val="center"/>
        </w:trPr>
        <w:tc>
          <w:tcPr>
            <w:tcW w:w="368" w:type="pct"/>
            <w:tcBorders>
              <w:top w:val="nil"/>
              <w:left w:val="single" w:sz="8" w:space="0" w:color="auto"/>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jc w:val="center"/>
              <w:rPr>
                <w:rFonts w:eastAsia="Calibri"/>
                <w:b/>
                <w:sz w:val="26"/>
                <w:szCs w:val="26"/>
              </w:rPr>
            </w:pPr>
            <w:r>
              <w:rPr>
                <w:rFonts w:eastAsia="Calibri"/>
                <w:b/>
                <w:sz w:val="26"/>
                <w:szCs w:val="26"/>
              </w:rPr>
              <w:t>2</w:t>
            </w:r>
          </w:p>
        </w:tc>
        <w:tc>
          <w:tcPr>
            <w:tcW w:w="2282" w:type="pct"/>
            <w:tcBorders>
              <w:top w:val="nil"/>
              <w:left w:val="nil"/>
              <w:bottom w:val="single" w:sz="8" w:space="0" w:color="auto"/>
              <w:right w:val="single" w:sz="8" w:space="0" w:color="auto"/>
            </w:tcBorders>
            <w:hideMark/>
          </w:tcPr>
          <w:p w:rsidR="00DC5671" w:rsidRDefault="00DC5671" w:rsidP="009354CC">
            <w:pPr>
              <w:spacing w:after="0" w:line="340" w:lineRule="exact"/>
              <w:jc w:val="both"/>
              <w:rPr>
                <w:rFonts w:eastAsia="Calibri"/>
                <w:b/>
                <w:sz w:val="26"/>
                <w:szCs w:val="26"/>
              </w:rPr>
            </w:pPr>
            <w:r>
              <w:rPr>
                <w:rFonts w:eastAsia="Calibri"/>
                <w:b/>
                <w:sz w:val="26"/>
                <w:szCs w:val="26"/>
              </w:rPr>
              <w:t>Số tin bài về các hoạt động của Tuần lễ</w:t>
            </w:r>
          </w:p>
        </w:tc>
        <w:tc>
          <w:tcPr>
            <w:tcW w:w="751" w:type="pct"/>
            <w:tcBorders>
              <w:top w:val="nil"/>
              <w:left w:val="nil"/>
              <w:bottom w:val="single" w:sz="8" w:space="0" w:color="auto"/>
              <w:right w:val="single" w:sz="4" w:space="0" w:color="auto"/>
            </w:tcBorders>
            <w:hideMark/>
          </w:tcPr>
          <w:p w:rsidR="00DC5671" w:rsidRDefault="00DC5671" w:rsidP="009354CC">
            <w:pPr>
              <w:pStyle w:val="NormalWeb"/>
              <w:spacing w:before="0" w:beforeAutospacing="0" w:after="0" w:afterAutospacing="0" w:line="340" w:lineRule="exact"/>
              <w:jc w:val="center"/>
              <w:rPr>
                <w:rFonts w:eastAsia="Calibri"/>
                <w:b/>
                <w:sz w:val="26"/>
                <w:szCs w:val="26"/>
              </w:rPr>
            </w:pPr>
            <w:r>
              <w:rPr>
                <w:rFonts w:eastAsia="Calibri"/>
                <w:b/>
                <w:sz w:val="26"/>
                <w:szCs w:val="26"/>
              </w:rPr>
              <w:t>Tin, bài/ cuộc</w:t>
            </w:r>
          </w:p>
        </w:tc>
        <w:tc>
          <w:tcPr>
            <w:tcW w:w="617" w:type="pct"/>
            <w:tcBorders>
              <w:top w:val="single" w:sz="4" w:space="0" w:color="auto"/>
              <w:left w:val="single" w:sz="4" w:space="0" w:color="auto"/>
              <w:bottom w:val="single" w:sz="4" w:space="0" w:color="auto"/>
              <w:right w:val="single" w:sz="4" w:space="0" w:color="auto"/>
            </w:tcBorders>
            <w:hideMark/>
          </w:tcPr>
          <w:p w:rsidR="00DC5671" w:rsidRDefault="00E511BF" w:rsidP="009354CC">
            <w:pPr>
              <w:pStyle w:val="NormalWeb"/>
              <w:spacing w:before="0" w:beforeAutospacing="0" w:after="0" w:afterAutospacing="0" w:line="340" w:lineRule="exact"/>
              <w:rPr>
                <w:rFonts w:eastAsia="Calibri"/>
                <w:b/>
                <w:sz w:val="26"/>
                <w:szCs w:val="26"/>
              </w:rPr>
            </w:pPr>
            <w:r>
              <w:rPr>
                <w:rFonts w:eastAsia="Calibri"/>
                <w:b/>
                <w:sz w:val="26"/>
                <w:szCs w:val="26"/>
              </w:rPr>
              <w:t> 3</w:t>
            </w:r>
          </w:p>
        </w:tc>
        <w:tc>
          <w:tcPr>
            <w:tcW w:w="485" w:type="pct"/>
            <w:tcBorders>
              <w:top w:val="nil"/>
              <w:left w:val="single" w:sz="4" w:space="0" w:color="auto"/>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b/>
                <w:sz w:val="26"/>
                <w:szCs w:val="26"/>
              </w:rPr>
            </w:pPr>
            <w:r>
              <w:rPr>
                <w:rFonts w:eastAsia="Calibri"/>
                <w:b/>
                <w:sz w:val="26"/>
                <w:szCs w:val="26"/>
              </w:rPr>
              <w:t> </w:t>
            </w:r>
          </w:p>
        </w:tc>
        <w:tc>
          <w:tcPr>
            <w:tcW w:w="497" w:type="pct"/>
            <w:tcBorders>
              <w:top w:val="nil"/>
              <w:left w:val="nil"/>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b/>
                <w:sz w:val="26"/>
                <w:szCs w:val="26"/>
              </w:rPr>
            </w:pPr>
            <w:r>
              <w:rPr>
                <w:rFonts w:eastAsia="Calibri"/>
                <w:b/>
                <w:sz w:val="26"/>
                <w:szCs w:val="26"/>
              </w:rPr>
              <w:t> </w:t>
            </w:r>
          </w:p>
        </w:tc>
      </w:tr>
      <w:tr w:rsidR="00DC5671" w:rsidTr="00DC5671">
        <w:trPr>
          <w:jc w:val="center"/>
        </w:trPr>
        <w:tc>
          <w:tcPr>
            <w:tcW w:w="368" w:type="pct"/>
            <w:tcBorders>
              <w:top w:val="nil"/>
              <w:left w:val="single" w:sz="8" w:space="0" w:color="auto"/>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jc w:val="center"/>
              <w:rPr>
                <w:rFonts w:eastAsia="Calibri"/>
                <w:b/>
                <w:sz w:val="26"/>
                <w:szCs w:val="26"/>
              </w:rPr>
            </w:pPr>
            <w:r>
              <w:rPr>
                <w:rFonts w:eastAsia="Calibri"/>
                <w:b/>
                <w:sz w:val="26"/>
                <w:szCs w:val="26"/>
              </w:rPr>
              <w:t>3</w:t>
            </w:r>
          </w:p>
        </w:tc>
        <w:tc>
          <w:tcPr>
            <w:tcW w:w="2282" w:type="pct"/>
            <w:tcBorders>
              <w:top w:val="nil"/>
              <w:left w:val="nil"/>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b/>
                <w:sz w:val="26"/>
                <w:szCs w:val="26"/>
              </w:rPr>
            </w:pPr>
            <w:r>
              <w:rPr>
                <w:rFonts w:eastAsia="Calibri"/>
                <w:b/>
                <w:sz w:val="26"/>
                <w:szCs w:val="26"/>
              </w:rPr>
              <w:t>Ấn phẩm thông tin (tờ rơi, áp phích, băng rôn, khẩu hiệu)</w:t>
            </w:r>
          </w:p>
        </w:tc>
        <w:tc>
          <w:tcPr>
            <w:tcW w:w="751" w:type="pct"/>
            <w:tcBorders>
              <w:top w:val="nil"/>
              <w:left w:val="nil"/>
              <w:bottom w:val="single" w:sz="8" w:space="0" w:color="auto"/>
              <w:right w:val="single" w:sz="4" w:space="0" w:color="auto"/>
            </w:tcBorders>
            <w:hideMark/>
          </w:tcPr>
          <w:p w:rsidR="00DC5671" w:rsidRDefault="00DC5671" w:rsidP="009354CC">
            <w:pPr>
              <w:pStyle w:val="NormalWeb"/>
              <w:spacing w:before="0" w:beforeAutospacing="0" w:after="0" w:afterAutospacing="0" w:line="340" w:lineRule="exact"/>
              <w:jc w:val="center"/>
              <w:rPr>
                <w:rFonts w:eastAsia="Calibri"/>
                <w:b/>
                <w:sz w:val="26"/>
                <w:szCs w:val="26"/>
              </w:rPr>
            </w:pPr>
            <w:r>
              <w:rPr>
                <w:rFonts w:eastAsia="Calibri"/>
                <w:b/>
                <w:sz w:val="26"/>
                <w:szCs w:val="26"/>
              </w:rPr>
              <w:t>quyển/ tờ</w:t>
            </w:r>
          </w:p>
        </w:tc>
        <w:tc>
          <w:tcPr>
            <w:tcW w:w="617" w:type="pct"/>
            <w:tcBorders>
              <w:top w:val="single" w:sz="4" w:space="0" w:color="auto"/>
              <w:left w:val="single" w:sz="4" w:space="0" w:color="auto"/>
              <w:bottom w:val="single" w:sz="4" w:space="0" w:color="auto"/>
              <w:right w:val="single" w:sz="4" w:space="0" w:color="auto"/>
            </w:tcBorders>
            <w:hideMark/>
          </w:tcPr>
          <w:p w:rsidR="00DC5671" w:rsidRDefault="00AB0EE5" w:rsidP="009354CC">
            <w:pPr>
              <w:pStyle w:val="NormalWeb"/>
              <w:spacing w:before="0" w:beforeAutospacing="0" w:after="0" w:afterAutospacing="0" w:line="340" w:lineRule="exact"/>
              <w:rPr>
                <w:rFonts w:eastAsia="Calibri"/>
                <w:b/>
                <w:sz w:val="26"/>
                <w:szCs w:val="26"/>
              </w:rPr>
            </w:pPr>
            <w:r>
              <w:rPr>
                <w:rFonts w:eastAsia="Calibri"/>
                <w:b/>
                <w:sz w:val="26"/>
                <w:szCs w:val="26"/>
              </w:rPr>
              <w:t> </w:t>
            </w:r>
          </w:p>
        </w:tc>
        <w:tc>
          <w:tcPr>
            <w:tcW w:w="485" w:type="pct"/>
            <w:tcBorders>
              <w:top w:val="nil"/>
              <w:left w:val="single" w:sz="4" w:space="0" w:color="auto"/>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b/>
                <w:sz w:val="26"/>
                <w:szCs w:val="26"/>
              </w:rPr>
            </w:pPr>
            <w:r>
              <w:rPr>
                <w:rFonts w:eastAsia="Calibri"/>
                <w:b/>
                <w:sz w:val="26"/>
                <w:szCs w:val="26"/>
              </w:rPr>
              <w:t> </w:t>
            </w:r>
          </w:p>
        </w:tc>
        <w:tc>
          <w:tcPr>
            <w:tcW w:w="497" w:type="pct"/>
            <w:tcBorders>
              <w:top w:val="nil"/>
              <w:left w:val="nil"/>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b/>
                <w:sz w:val="26"/>
                <w:szCs w:val="26"/>
              </w:rPr>
            </w:pPr>
            <w:r>
              <w:rPr>
                <w:rFonts w:eastAsia="Calibri"/>
                <w:b/>
                <w:sz w:val="26"/>
                <w:szCs w:val="26"/>
              </w:rPr>
              <w:t> </w:t>
            </w:r>
          </w:p>
        </w:tc>
      </w:tr>
      <w:tr w:rsidR="00DC5671" w:rsidTr="00DC5671">
        <w:trPr>
          <w:jc w:val="center"/>
        </w:trPr>
        <w:tc>
          <w:tcPr>
            <w:tcW w:w="368" w:type="pct"/>
            <w:vMerge w:val="restart"/>
            <w:tcBorders>
              <w:top w:val="nil"/>
              <w:left w:val="single" w:sz="8" w:space="0" w:color="auto"/>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jc w:val="center"/>
              <w:rPr>
                <w:rFonts w:eastAsia="Calibri"/>
                <w:b/>
                <w:sz w:val="26"/>
                <w:szCs w:val="26"/>
              </w:rPr>
            </w:pPr>
            <w:r>
              <w:rPr>
                <w:rFonts w:eastAsia="Calibri"/>
                <w:b/>
                <w:sz w:val="26"/>
                <w:szCs w:val="26"/>
              </w:rPr>
              <w:t>4</w:t>
            </w:r>
          </w:p>
        </w:tc>
        <w:tc>
          <w:tcPr>
            <w:tcW w:w="2282" w:type="pct"/>
            <w:tcBorders>
              <w:top w:val="nil"/>
              <w:left w:val="nil"/>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b/>
                <w:sz w:val="26"/>
                <w:szCs w:val="26"/>
              </w:rPr>
            </w:pPr>
            <w:r>
              <w:rPr>
                <w:rFonts w:eastAsia="Calibri"/>
                <w:b/>
                <w:sz w:val="26"/>
                <w:szCs w:val="26"/>
              </w:rPr>
              <w:t>Phát động phong trào và tổ chức quyên góp sách giúp xây dựng tủ sách lớp học, xây dựng thư viện trường học</w:t>
            </w:r>
          </w:p>
        </w:tc>
        <w:tc>
          <w:tcPr>
            <w:tcW w:w="751" w:type="pct"/>
            <w:tcBorders>
              <w:top w:val="nil"/>
              <w:left w:val="nil"/>
              <w:bottom w:val="single" w:sz="8" w:space="0" w:color="auto"/>
              <w:right w:val="single" w:sz="4" w:space="0" w:color="auto"/>
            </w:tcBorders>
          </w:tcPr>
          <w:p w:rsidR="00DC5671" w:rsidRDefault="00DC5671" w:rsidP="009354CC">
            <w:pPr>
              <w:pStyle w:val="NormalWeb"/>
              <w:spacing w:before="0" w:beforeAutospacing="0" w:after="0" w:afterAutospacing="0" w:line="340" w:lineRule="exact"/>
              <w:jc w:val="center"/>
              <w:rPr>
                <w:rFonts w:eastAsia="Calibri"/>
                <w:b/>
                <w:sz w:val="26"/>
                <w:szCs w:val="26"/>
              </w:rPr>
            </w:pPr>
          </w:p>
        </w:tc>
        <w:tc>
          <w:tcPr>
            <w:tcW w:w="617" w:type="pct"/>
            <w:tcBorders>
              <w:top w:val="single" w:sz="4" w:space="0" w:color="auto"/>
              <w:left w:val="single" w:sz="4" w:space="0" w:color="auto"/>
              <w:bottom w:val="single" w:sz="4" w:space="0" w:color="auto"/>
              <w:right w:val="single" w:sz="4" w:space="0" w:color="auto"/>
            </w:tcBorders>
          </w:tcPr>
          <w:p w:rsidR="00DC5671" w:rsidRDefault="00DC5671" w:rsidP="009354CC">
            <w:pPr>
              <w:pStyle w:val="NormalWeb"/>
              <w:spacing w:before="0" w:beforeAutospacing="0" w:after="0" w:afterAutospacing="0" w:line="340" w:lineRule="exact"/>
              <w:rPr>
                <w:rFonts w:eastAsia="Calibri"/>
                <w:b/>
                <w:sz w:val="26"/>
                <w:szCs w:val="26"/>
              </w:rPr>
            </w:pPr>
          </w:p>
        </w:tc>
        <w:tc>
          <w:tcPr>
            <w:tcW w:w="485" w:type="pct"/>
            <w:tcBorders>
              <w:top w:val="nil"/>
              <w:left w:val="single" w:sz="4" w:space="0" w:color="auto"/>
              <w:bottom w:val="single" w:sz="8" w:space="0" w:color="auto"/>
              <w:right w:val="single" w:sz="8" w:space="0" w:color="auto"/>
            </w:tcBorders>
            <w:hideMark/>
          </w:tcPr>
          <w:p w:rsidR="00DC5671" w:rsidRDefault="00E511BF" w:rsidP="009354CC">
            <w:pPr>
              <w:pStyle w:val="NormalWeb"/>
              <w:spacing w:before="0" w:beforeAutospacing="0" w:after="0" w:afterAutospacing="0" w:line="340" w:lineRule="exact"/>
              <w:rPr>
                <w:rFonts w:eastAsia="Calibri"/>
                <w:b/>
                <w:sz w:val="26"/>
                <w:szCs w:val="26"/>
              </w:rPr>
            </w:pPr>
            <w:r>
              <w:rPr>
                <w:rFonts w:eastAsia="Calibri"/>
                <w:b/>
                <w:sz w:val="26"/>
                <w:szCs w:val="26"/>
              </w:rPr>
              <w:t>215</w:t>
            </w:r>
          </w:p>
        </w:tc>
        <w:tc>
          <w:tcPr>
            <w:tcW w:w="497" w:type="pct"/>
            <w:tcBorders>
              <w:top w:val="nil"/>
              <w:left w:val="nil"/>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b/>
                <w:sz w:val="26"/>
                <w:szCs w:val="26"/>
              </w:rPr>
            </w:pPr>
            <w:r>
              <w:rPr>
                <w:rFonts w:eastAsia="Calibri"/>
                <w:b/>
                <w:sz w:val="26"/>
                <w:szCs w:val="26"/>
              </w:rPr>
              <w:t> </w:t>
            </w:r>
          </w:p>
        </w:tc>
      </w:tr>
      <w:tr w:rsidR="00DC5671" w:rsidTr="00DC5671">
        <w:trPr>
          <w:jc w:val="center"/>
        </w:trPr>
        <w:tc>
          <w:tcPr>
            <w:tcW w:w="0" w:type="auto"/>
            <w:vMerge/>
            <w:tcBorders>
              <w:top w:val="nil"/>
              <w:left w:val="single" w:sz="8" w:space="0" w:color="auto"/>
              <w:bottom w:val="single" w:sz="8" w:space="0" w:color="auto"/>
              <w:right w:val="single" w:sz="8" w:space="0" w:color="auto"/>
            </w:tcBorders>
            <w:vAlign w:val="center"/>
            <w:hideMark/>
          </w:tcPr>
          <w:p w:rsidR="00DC5671" w:rsidRDefault="00DC5671" w:rsidP="009354CC">
            <w:pPr>
              <w:spacing w:after="0" w:line="340" w:lineRule="exact"/>
              <w:rPr>
                <w:rFonts w:eastAsia="Calibri"/>
                <w:b/>
                <w:sz w:val="26"/>
                <w:szCs w:val="26"/>
              </w:rPr>
            </w:pPr>
          </w:p>
        </w:tc>
        <w:tc>
          <w:tcPr>
            <w:tcW w:w="2282" w:type="pct"/>
            <w:tcBorders>
              <w:top w:val="nil"/>
              <w:left w:val="nil"/>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sz w:val="26"/>
                <w:szCs w:val="26"/>
              </w:rPr>
            </w:pPr>
            <w:r>
              <w:rPr>
                <w:rFonts w:eastAsia="Calibri"/>
                <w:sz w:val="26"/>
                <w:szCs w:val="26"/>
              </w:rPr>
              <w:t>Số tập thể/ cá nhân tặng sách</w:t>
            </w:r>
          </w:p>
        </w:tc>
        <w:tc>
          <w:tcPr>
            <w:tcW w:w="751" w:type="pct"/>
            <w:tcBorders>
              <w:top w:val="nil"/>
              <w:left w:val="nil"/>
              <w:bottom w:val="single" w:sz="8" w:space="0" w:color="auto"/>
              <w:right w:val="single" w:sz="4" w:space="0" w:color="auto"/>
            </w:tcBorders>
            <w:hideMark/>
          </w:tcPr>
          <w:p w:rsidR="00DC5671" w:rsidRDefault="00DC5671" w:rsidP="009354CC">
            <w:pPr>
              <w:pStyle w:val="NormalWeb"/>
              <w:spacing w:before="0" w:beforeAutospacing="0" w:after="0" w:afterAutospacing="0" w:line="340" w:lineRule="exact"/>
              <w:jc w:val="center"/>
              <w:rPr>
                <w:rFonts w:eastAsia="Calibri"/>
                <w:sz w:val="26"/>
                <w:szCs w:val="26"/>
              </w:rPr>
            </w:pPr>
            <w:r>
              <w:rPr>
                <w:rFonts w:eastAsia="Calibri"/>
                <w:sz w:val="26"/>
                <w:szCs w:val="26"/>
              </w:rPr>
              <w:t xml:space="preserve">Tập thể/cá </w:t>
            </w:r>
            <w:r>
              <w:rPr>
                <w:rFonts w:eastAsia="Calibri"/>
                <w:sz w:val="26"/>
                <w:szCs w:val="26"/>
              </w:rPr>
              <w:lastRenderedPageBreak/>
              <w:t>nhân</w:t>
            </w:r>
          </w:p>
        </w:tc>
        <w:tc>
          <w:tcPr>
            <w:tcW w:w="617" w:type="pct"/>
            <w:tcBorders>
              <w:top w:val="single" w:sz="4" w:space="0" w:color="auto"/>
              <w:left w:val="single" w:sz="4" w:space="0" w:color="auto"/>
              <w:bottom w:val="single" w:sz="4" w:space="0" w:color="auto"/>
              <w:right w:val="single" w:sz="4" w:space="0" w:color="auto"/>
            </w:tcBorders>
          </w:tcPr>
          <w:p w:rsidR="00DC5671" w:rsidRDefault="00DC5671" w:rsidP="009354CC">
            <w:pPr>
              <w:pStyle w:val="NormalWeb"/>
              <w:spacing w:before="0" w:beforeAutospacing="0" w:after="0" w:afterAutospacing="0" w:line="340" w:lineRule="exact"/>
              <w:rPr>
                <w:rFonts w:eastAsia="Calibri"/>
                <w:sz w:val="26"/>
                <w:szCs w:val="26"/>
              </w:rPr>
            </w:pPr>
          </w:p>
        </w:tc>
        <w:tc>
          <w:tcPr>
            <w:tcW w:w="485" w:type="pct"/>
            <w:tcBorders>
              <w:top w:val="nil"/>
              <w:left w:val="single" w:sz="4" w:space="0" w:color="auto"/>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sz w:val="26"/>
                <w:szCs w:val="26"/>
              </w:rPr>
            </w:pPr>
            <w:r>
              <w:rPr>
                <w:rFonts w:eastAsia="Calibri"/>
                <w:sz w:val="26"/>
                <w:szCs w:val="26"/>
              </w:rPr>
              <w:t> </w:t>
            </w:r>
          </w:p>
        </w:tc>
        <w:tc>
          <w:tcPr>
            <w:tcW w:w="497" w:type="pct"/>
            <w:tcBorders>
              <w:top w:val="nil"/>
              <w:left w:val="nil"/>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sz w:val="26"/>
                <w:szCs w:val="26"/>
              </w:rPr>
            </w:pPr>
            <w:r>
              <w:rPr>
                <w:rFonts w:eastAsia="Calibri"/>
                <w:sz w:val="26"/>
                <w:szCs w:val="26"/>
              </w:rPr>
              <w:t> </w:t>
            </w:r>
          </w:p>
        </w:tc>
      </w:tr>
      <w:tr w:rsidR="00DC5671" w:rsidTr="00DC5671">
        <w:trPr>
          <w:jc w:val="center"/>
        </w:trPr>
        <w:tc>
          <w:tcPr>
            <w:tcW w:w="368" w:type="pct"/>
            <w:tcBorders>
              <w:top w:val="nil"/>
              <w:left w:val="single" w:sz="8" w:space="0" w:color="auto"/>
              <w:bottom w:val="single" w:sz="8" w:space="0" w:color="auto"/>
              <w:right w:val="single" w:sz="8" w:space="0" w:color="auto"/>
            </w:tcBorders>
            <w:vAlign w:val="center"/>
          </w:tcPr>
          <w:p w:rsidR="00DC5671" w:rsidRDefault="00DC5671" w:rsidP="009354CC">
            <w:pPr>
              <w:spacing w:after="0" w:line="340" w:lineRule="exact"/>
              <w:rPr>
                <w:rFonts w:eastAsia="Calibri"/>
                <w:sz w:val="26"/>
                <w:szCs w:val="26"/>
              </w:rPr>
            </w:pPr>
          </w:p>
        </w:tc>
        <w:tc>
          <w:tcPr>
            <w:tcW w:w="2282" w:type="pct"/>
            <w:tcBorders>
              <w:top w:val="nil"/>
              <w:left w:val="nil"/>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sz w:val="26"/>
                <w:szCs w:val="26"/>
              </w:rPr>
            </w:pPr>
            <w:r>
              <w:rPr>
                <w:rFonts w:eastAsia="Calibri"/>
                <w:sz w:val="26"/>
                <w:szCs w:val="26"/>
              </w:rPr>
              <w:t>Số sách đã huy động tặng các trường học, thư viện</w:t>
            </w:r>
          </w:p>
        </w:tc>
        <w:tc>
          <w:tcPr>
            <w:tcW w:w="751" w:type="pct"/>
            <w:tcBorders>
              <w:top w:val="nil"/>
              <w:left w:val="nil"/>
              <w:bottom w:val="single" w:sz="8" w:space="0" w:color="auto"/>
              <w:right w:val="single" w:sz="4" w:space="0" w:color="auto"/>
            </w:tcBorders>
            <w:hideMark/>
          </w:tcPr>
          <w:p w:rsidR="00DC5671" w:rsidRDefault="00DC5671" w:rsidP="009354CC">
            <w:pPr>
              <w:pStyle w:val="NormalWeb"/>
              <w:spacing w:before="0" w:beforeAutospacing="0" w:after="0" w:afterAutospacing="0" w:line="340" w:lineRule="exact"/>
              <w:jc w:val="center"/>
              <w:rPr>
                <w:rFonts w:eastAsia="Calibri"/>
                <w:sz w:val="26"/>
                <w:szCs w:val="26"/>
              </w:rPr>
            </w:pPr>
            <w:r>
              <w:rPr>
                <w:rFonts w:eastAsia="Calibri"/>
                <w:sz w:val="26"/>
                <w:szCs w:val="26"/>
              </w:rPr>
              <w:t>Quyển</w:t>
            </w:r>
          </w:p>
        </w:tc>
        <w:tc>
          <w:tcPr>
            <w:tcW w:w="617" w:type="pct"/>
            <w:tcBorders>
              <w:top w:val="single" w:sz="4" w:space="0" w:color="auto"/>
              <w:left w:val="single" w:sz="4" w:space="0" w:color="auto"/>
              <w:bottom w:val="single" w:sz="4" w:space="0" w:color="auto"/>
              <w:right w:val="single" w:sz="4" w:space="0" w:color="auto"/>
            </w:tcBorders>
          </w:tcPr>
          <w:p w:rsidR="00DC5671" w:rsidRDefault="00DC5671" w:rsidP="009354CC">
            <w:pPr>
              <w:pStyle w:val="NormalWeb"/>
              <w:spacing w:before="0" w:beforeAutospacing="0" w:after="0" w:afterAutospacing="0" w:line="340" w:lineRule="exact"/>
              <w:rPr>
                <w:rFonts w:eastAsia="Calibri"/>
                <w:sz w:val="26"/>
                <w:szCs w:val="26"/>
              </w:rPr>
            </w:pPr>
          </w:p>
        </w:tc>
        <w:tc>
          <w:tcPr>
            <w:tcW w:w="485" w:type="pct"/>
            <w:tcBorders>
              <w:top w:val="nil"/>
              <w:left w:val="single" w:sz="4" w:space="0" w:color="auto"/>
              <w:bottom w:val="single" w:sz="8" w:space="0" w:color="auto"/>
              <w:right w:val="single" w:sz="8" w:space="0" w:color="auto"/>
            </w:tcBorders>
            <w:hideMark/>
          </w:tcPr>
          <w:p w:rsidR="00DC5671" w:rsidRDefault="00E511BF" w:rsidP="009354CC">
            <w:pPr>
              <w:pStyle w:val="NormalWeb"/>
              <w:spacing w:before="0" w:beforeAutospacing="0" w:after="0" w:afterAutospacing="0" w:line="340" w:lineRule="exact"/>
              <w:rPr>
                <w:rFonts w:eastAsia="Calibri"/>
                <w:sz w:val="26"/>
                <w:szCs w:val="26"/>
              </w:rPr>
            </w:pPr>
            <w:r>
              <w:rPr>
                <w:rFonts w:eastAsia="Calibri"/>
                <w:sz w:val="26"/>
                <w:szCs w:val="26"/>
              </w:rPr>
              <w:t>215</w:t>
            </w:r>
          </w:p>
        </w:tc>
        <w:tc>
          <w:tcPr>
            <w:tcW w:w="497" w:type="pct"/>
            <w:tcBorders>
              <w:top w:val="nil"/>
              <w:left w:val="nil"/>
              <w:bottom w:val="single" w:sz="8" w:space="0" w:color="auto"/>
              <w:right w:val="single" w:sz="8" w:space="0" w:color="auto"/>
            </w:tcBorders>
          </w:tcPr>
          <w:p w:rsidR="00DC5671" w:rsidRDefault="00DC5671" w:rsidP="009354CC">
            <w:pPr>
              <w:pStyle w:val="NormalWeb"/>
              <w:spacing w:before="0" w:beforeAutospacing="0" w:after="0" w:afterAutospacing="0" w:line="340" w:lineRule="exact"/>
              <w:rPr>
                <w:rFonts w:eastAsia="Calibri"/>
                <w:sz w:val="26"/>
                <w:szCs w:val="26"/>
              </w:rPr>
            </w:pPr>
          </w:p>
        </w:tc>
      </w:tr>
      <w:tr w:rsidR="00DC5671" w:rsidTr="00DC5671">
        <w:trPr>
          <w:jc w:val="center"/>
        </w:trPr>
        <w:tc>
          <w:tcPr>
            <w:tcW w:w="368" w:type="pct"/>
            <w:vMerge w:val="restart"/>
            <w:tcBorders>
              <w:top w:val="nil"/>
              <w:left w:val="single" w:sz="8" w:space="0" w:color="auto"/>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jc w:val="center"/>
              <w:rPr>
                <w:rFonts w:eastAsia="Calibri"/>
                <w:b/>
                <w:sz w:val="26"/>
                <w:szCs w:val="26"/>
              </w:rPr>
            </w:pPr>
            <w:r>
              <w:rPr>
                <w:rFonts w:eastAsia="Calibri"/>
                <w:b/>
                <w:sz w:val="26"/>
                <w:szCs w:val="26"/>
              </w:rPr>
              <w:t>5</w:t>
            </w:r>
          </w:p>
        </w:tc>
        <w:tc>
          <w:tcPr>
            <w:tcW w:w="2282" w:type="pct"/>
            <w:tcBorders>
              <w:top w:val="nil"/>
              <w:left w:val="nil"/>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b/>
                <w:sz w:val="26"/>
                <w:szCs w:val="26"/>
              </w:rPr>
            </w:pPr>
            <w:r>
              <w:rPr>
                <w:rFonts w:eastAsia="Calibri"/>
                <w:b/>
                <w:sz w:val="26"/>
                <w:szCs w:val="26"/>
              </w:rPr>
              <w:t>Tổ chức các thi, các buổi tọa đàm về khuyến đọc, khuyến tài và xây dựng XHHT</w:t>
            </w:r>
          </w:p>
        </w:tc>
        <w:tc>
          <w:tcPr>
            <w:tcW w:w="751" w:type="pct"/>
            <w:tcBorders>
              <w:top w:val="nil"/>
              <w:left w:val="nil"/>
              <w:bottom w:val="single" w:sz="8" w:space="0" w:color="auto"/>
              <w:right w:val="single" w:sz="4" w:space="0" w:color="auto"/>
            </w:tcBorders>
            <w:hideMark/>
          </w:tcPr>
          <w:p w:rsidR="00DC5671" w:rsidRDefault="00DC5671" w:rsidP="009354CC">
            <w:pPr>
              <w:pStyle w:val="NormalWeb"/>
              <w:spacing w:before="0" w:beforeAutospacing="0" w:after="0" w:afterAutospacing="0" w:line="340" w:lineRule="exact"/>
              <w:jc w:val="center"/>
              <w:rPr>
                <w:rFonts w:eastAsia="Calibri"/>
                <w:b/>
                <w:sz w:val="26"/>
                <w:szCs w:val="26"/>
              </w:rPr>
            </w:pPr>
            <w:r>
              <w:rPr>
                <w:rFonts w:eastAsia="Calibri"/>
                <w:b/>
                <w:sz w:val="26"/>
                <w:szCs w:val="26"/>
              </w:rPr>
              <w:t>Số cuộc</w:t>
            </w:r>
          </w:p>
        </w:tc>
        <w:tc>
          <w:tcPr>
            <w:tcW w:w="617" w:type="pct"/>
            <w:tcBorders>
              <w:top w:val="single" w:sz="4" w:space="0" w:color="auto"/>
              <w:left w:val="single" w:sz="4" w:space="0" w:color="auto"/>
              <w:bottom w:val="single" w:sz="4" w:space="0" w:color="auto"/>
              <w:right w:val="single" w:sz="4" w:space="0" w:color="auto"/>
            </w:tcBorders>
            <w:hideMark/>
          </w:tcPr>
          <w:p w:rsidR="00DC5671" w:rsidRDefault="00DC5671" w:rsidP="009354CC">
            <w:pPr>
              <w:pStyle w:val="NormalWeb"/>
              <w:spacing w:before="0" w:beforeAutospacing="0" w:after="0" w:afterAutospacing="0" w:line="340" w:lineRule="exact"/>
              <w:rPr>
                <w:rFonts w:eastAsia="Calibri"/>
                <w:b/>
                <w:sz w:val="26"/>
                <w:szCs w:val="26"/>
              </w:rPr>
            </w:pPr>
            <w:r>
              <w:rPr>
                <w:rFonts w:eastAsia="Calibri"/>
                <w:b/>
                <w:sz w:val="26"/>
                <w:szCs w:val="26"/>
              </w:rPr>
              <w:t> 1</w:t>
            </w:r>
          </w:p>
        </w:tc>
        <w:tc>
          <w:tcPr>
            <w:tcW w:w="485" w:type="pct"/>
            <w:tcBorders>
              <w:top w:val="nil"/>
              <w:left w:val="single" w:sz="4" w:space="0" w:color="auto"/>
              <w:bottom w:val="single" w:sz="8" w:space="0" w:color="auto"/>
              <w:right w:val="single" w:sz="8" w:space="0" w:color="auto"/>
            </w:tcBorders>
            <w:hideMark/>
          </w:tcPr>
          <w:p w:rsidR="00DC5671" w:rsidRDefault="00AB0EE5" w:rsidP="009354CC">
            <w:pPr>
              <w:pStyle w:val="NormalWeb"/>
              <w:spacing w:before="0" w:beforeAutospacing="0" w:after="0" w:afterAutospacing="0" w:line="340" w:lineRule="exact"/>
              <w:rPr>
                <w:rFonts w:eastAsia="Calibri"/>
                <w:b/>
                <w:sz w:val="26"/>
                <w:szCs w:val="26"/>
              </w:rPr>
            </w:pPr>
            <w:r>
              <w:rPr>
                <w:rFonts w:eastAsia="Calibri"/>
                <w:b/>
                <w:sz w:val="26"/>
                <w:szCs w:val="26"/>
              </w:rPr>
              <w:t> 24</w:t>
            </w:r>
            <w:r w:rsidR="00DC5671">
              <w:rPr>
                <w:rFonts w:eastAsia="Calibri"/>
                <w:b/>
                <w:sz w:val="26"/>
                <w:szCs w:val="26"/>
              </w:rPr>
              <w:t>0</w:t>
            </w:r>
          </w:p>
        </w:tc>
        <w:tc>
          <w:tcPr>
            <w:tcW w:w="497" w:type="pct"/>
            <w:tcBorders>
              <w:top w:val="nil"/>
              <w:left w:val="nil"/>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b/>
                <w:sz w:val="26"/>
                <w:szCs w:val="26"/>
              </w:rPr>
            </w:pPr>
            <w:r>
              <w:rPr>
                <w:rFonts w:eastAsia="Calibri"/>
                <w:b/>
                <w:sz w:val="26"/>
                <w:szCs w:val="26"/>
              </w:rPr>
              <w:t> </w:t>
            </w:r>
          </w:p>
        </w:tc>
      </w:tr>
      <w:tr w:rsidR="00DC5671" w:rsidTr="00DC5671">
        <w:trPr>
          <w:jc w:val="center"/>
        </w:trPr>
        <w:tc>
          <w:tcPr>
            <w:tcW w:w="0" w:type="auto"/>
            <w:vMerge/>
            <w:tcBorders>
              <w:top w:val="nil"/>
              <w:left w:val="single" w:sz="8" w:space="0" w:color="auto"/>
              <w:bottom w:val="single" w:sz="8" w:space="0" w:color="auto"/>
              <w:right w:val="single" w:sz="8" w:space="0" w:color="auto"/>
            </w:tcBorders>
            <w:vAlign w:val="center"/>
            <w:hideMark/>
          </w:tcPr>
          <w:p w:rsidR="00DC5671" w:rsidRDefault="00DC5671" w:rsidP="009354CC">
            <w:pPr>
              <w:spacing w:after="0" w:line="340" w:lineRule="exact"/>
              <w:rPr>
                <w:rFonts w:eastAsia="Calibri"/>
                <w:b/>
                <w:sz w:val="26"/>
                <w:szCs w:val="26"/>
              </w:rPr>
            </w:pPr>
          </w:p>
        </w:tc>
        <w:tc>
          <w:tcPr>
            <w:tcW w:w="2282" w:type="pct"/>
            <w:tcBorders>
              <w:top w:val="nil"/>
              <w:left w:val="nil"/>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sz w:val="26"/>
                <w:szCs w:val="26"/>
              </w:rPr>
            </w:pPr>
            <w:r>
              <w:rPr>
                <w:rFonts w:eastAsia="Calibri"/>
                <w:sz w:val="26"/>
                <w:szCs w:val="26"/>
              </w:rPr>
              <w:t xml:space="preserve">Hội sách, đường sách, phố sách </w:t>
            </w:r>
          </w:p>
        </w:tc>
        <w:tc>
          <w:tcPr>
            <w:tcW w:w="751" w:type="pct"/>
            <w:tcBorders>
              <w:top w:val="nil"/>
              <w:left w:val="nil"/>
              <w:bottom w:val="single" w:sz="8" w:space="0" w:color="auto"/>
              <w:right w:val="single" w:sz="4" w:space="0" w:color="auto"/>
            </w:tcBorders>
            <w:hideMark/>
          </w:tcPr>
          <w:p w:rsidR="00DC5671" w:rsidRDefault="00DC5671" w:rsidP="009354CC">
            <w:pPr>
              <w:pStyle w:val="NormalWeb"/>
              <w:spacing w:before="0" w:beforeAutospacing="0" w:after="0" w:afterAutospacing="0" w:line="340" w:lineRule="exact"/>
              <w:jc w:val="center"/>
              <w:rPr>
                <w:rFonts w:eastAsia="Calibri"/>
                <w:sz w:val="26"/>
                <w:szCs w:val="26"/>
              </w:rPr>
            </w:pPr>
            <w:r>
              <w:rPr>
                <w:rFonts w:eastAsia="Calibri"/>
                <w:sz w:val="26"/>
                <w:szCs w:val="26"/>
              </w:rPr>
              <w:t>Số cuộc</w:t>
            </w:r>
          </w:p>
        </w:tc>
        <w:tc>
          <w:tcPr>
            <w:tcW w:w="617" w:type="pct"/>
            <w:tcBorders>
              <w:top w:val="single" w:sz="4" w:space="0" w:color="auto"/>
              <w:left w:val="single" w:sz="4" w:space="0" w:color="auto"/>
              <w:bottom w:val="single" w:sz="4" w:space="0" w:color="auto"/>
              <w:right w:val="single" w:sz="4" w:space="0" w:color="auto"/>
            </w:tcBorders>
          </w:tcPr>
          <w:p w:rsidR="00DC5671" w:rsidRDefault="00DC5671" w:rsidP="009354CC">
            <w:pPr>
              <w:pStyle w:val="NormalWeb"/>
              <w:spacing w:before="0" w:beforeAutospacing="0" w:after="0" w:afterAutospacing="0" w:line="340" w:lineRule="exact"/>
              <w:rPr>
                <w:rFonts w:eastAsia="Calibri"/>
                <w:sz w:val="26"/>
                <w:szCs w:val="26"/>
              </w:rPr>
            </w:pPr>
          </w:p>
        </w:tc>
        <w:tc>
          <w:tcPr>
            <w:tcW w:w="485" w:type="pct"/>
            <w:tcBorders>
              <w:top w:val="nil"/>
              <w:left w:val="single" w:sz="4" w:space="0" w:color="auto"/>
              <w:bottom w:val="single" w:sz="8" w:space="0" w:color="auto"/>
              <w:right w:val="single" w:sz="8" w:space="0" w:color="auto"/>
            </w:tcBorders>
          </w:tcPr>
          <w:p w:rsidR="00DC5671" w:rsidRDefault="00DC5671" w:rsidP="009354CC">
            <w:pPr>
              <w:pStyle w:val="NormalWeb"/>
              <w:spacing w:before="0" w:beforeAutospacing="0" w:after="0" w:afterAutospacing="0" w:line="340" w:lineRule="exact"/>
              <w:rPr>
                <w:rFonts w:eastAsia="Calibri"/>
                <w:sz w:val="26"/>
                <w:szCs w:val="26"/>
              </w:rPr>
            </w:pPr>
          </w:p>
        </w:tc>
        <w:tc>
          <w:tcPr>
            <w:tcW w:w="497" w:type="pct"/>
            <w:tcBorders>
              <w:top w:val="nil"/>
              <w:left w:val="nil"/>
              <w:bottom w:val="single" w:sz="8" w:space="0" w:color="auto"/>
              <w:right w:val="single" w:sz="8" w:space="0" w:color="auto"/>
            </w:tcBorders>
          </w:tcPr>
          <w:p w:rsidR="00DC5671" w:rsidRDefault="00DC5671" w:rsidP="009354CC">
            <w:pPr>
              <w:pStyle w:val="NormalWeb"/>
              <w:spacing w:before="0" w:beforeAutospacing="0" w:after="0" w:afterAutospacing="0" w:line="340" w:lineRule="exact"/>
              <w:rPr>
                <w:rFonts w:eastAsia="Calibri"/>
                <w:sz w:val="26"/>
                <w:szCs w:val="26"/>
              </w:rPr>
            </w:pPr>
          </w:p>
        </w:tc>
      </w:tr>
      <w:tr w:rsidR="00DC5671" w:rsidTr="00DC5671">
        <w:trPr>
          <w:jc w:val="center"/>
        </w:trPr>
        <w:tc>
          <w:tcPr>
            <w:tcW w:w="0" w:type="auto"/>
            <w:vMerge/>
            <w:tcBorders>
              <w:top w:val="nil"/>
              <w:left w:val="single" w:sz="8" w:space="0" w:color="auto"/>
              <w:bottom w:val="single" w:sz="8" w:space="0" w:color="auto"/>
              <w:right w:val="single" w:sz="8" w:space="0" w:color="auto"/>
            </w:tcBorders>
            <w:vAlign w:val="center"/>
            <w:hideMark/>
          </w:tcPr>
          <w:p w:rsidR="00DC5671" w:rsidRDefault="00DC5671" w:rsidP="009354CC">
            <w:pPr>
              <w:spacing w:after="0" w:line="340" w:lineRule="exact"/>
              <w:rPr>
                <w:rFonts w:eastAsia="Calibri"/>
                <w:b/>
                <w:sz w:val="26"/>
                <w:szCs w:val="26"/>
              </w:rPr>
            </w:pPr>
          </w:p>
        </w:tc>
        <w:tc>
          <w:tcPr>
            <w:tcW w:w="2282" w:type="pct"/>
            <w:tcBorders>
              <w:top w:val="nil"/>
              <w:left w:val="nil"/>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sz w:val="26"/>
                <w:szCs w:val="26"/>
              </w:rPr>
            </w:pPr>
            <w:r>
              <w:rPr>
                <w:rFonts w:eastAsia="Calibri"/>
                <w:sz w:val="26"/>
                <w:szCs w:val="26"/>
              </w:rPr>
              <w:t xml:space="preserve">Trưng bày, triển lãm sách báo, tư liệu </w:t>
            </w:r>
          </w:p>
        </w:tc>
        <w:tc>
          <w:tcPr>
            <w:tcW w:w="751" w:type="pct"/>
            <w:tcBorders>
              <w:top w:val="nil"/>
              <w:left w:val="nil"/>
              <w:bottom w:val="single" w:sz="8" w:space="0" w:color="auto"/>
              <w:right w:val="single" w:sz="4" w:space="0" w:color="auto"/>
            </w:tcBorders>
            <w:hideMark/>
          </w:tcPr>
          <w:p w:rsidR="00DC5671" w:rsidRDefault="00DC5671" w:rsidP="009354CC">
            <w:pPr>
              <w:pStyle w:val="NormalWeb"/>
              <w:spacing w:before="0" w:beforeAutospacing="0" w:after="0" w:afterAutospacing="0" w:line="340" w:lineRule="exact"/>
              <w:jc w:val="center"/>
              <w:rPr>
                <w:rFonts w:eastAsia="Calibri"/>
                <w:sz w:val="26"/>
                <w:szCs w:val="26"/>
              </w:rPr>
            </w:pPr>
            <w:r>
              <w:rPr>
                <w:rFonts w:eastAsia="Calibri"/>
                <w:sz w:val="26"/>
                <w:szCs w:val="26"/>
              </w:rPr>
              <w:t>Số cuộc</w:t>
            </w:r>
          </w:p>
        </w:tc>
        <w:tc>
          <w:tcPr>
            <w:tcW w:w="617" w:type="pct"/>
            <w:tcBorders>
              <w:top w:val="single" w:sz="4" w:space="0" w:color="auto"/>
              <w:left w:val="single" w:sz="4" w:space="0" w:color="auto"/>
              <w:bottom w:val="single" w:sz="4" w:space="0" w:color="auto"/>
              <w:right w:val="single" w:sz="4" w:space="0" w:color="auto"/>
            </w:tcBorders>
          </w:tcPr>
          <w:p w:rsidR="00DC5671" w:rsidRDefault="00DC5671" w:rsidP="009354CC">
            <w:pPr>
              <w:pStyle w:val="NormalWeb"/>
              <w:spacing w:before="0" w:beforeAutospacing="0" w:after="0" w:afterAutospacing="0" w:line="340" w:lineRule="exact"/>
              <w:rPr>
                <w:rFonts w:eastAsia="Calibri"/>
                <w:sz w:val="26"/>
                <w:szCs w:val="26"/>
              </w:rPr>
            </w:pPr>
          </w:p>
        </w:tc>
        <w:tc>
          <w:tcPr>
            <w:tcW w:w="485" w:type="pct"/>
            <w:tcBorders>
              <w:top w:val="nil"/>
              <w:left w:val="single" w:sz="4" w:space="0" w:color="auto"/>
              <w:bottom w:val="single" w:sz="8" w:space="0" w:color="auto"/>
              <w:right w:val="single" w:sz="8" w:space="0" w:color="auto"/>
            </w:tcBorders>
          </w:tcPr>
          <w:p w:rsidR="00DC5671" w:rsidRDefault="00DC5671" w:rsidP="009354CC">
            <w:pPr>
              <w:pStyle w:val="NormalWeb"/>
              <w:spacing w:before="0" w:beforeAutospacing="0" w:after="0" w:afterAutospacing="0" w:line="340" w:lineRule="exact"/>
              <w:rPr>
                <w:rFonts w:eastAsia="Calibri"/>
                <w:sz w:val="26"/>
                <w:szCs w:val="26"/>
              </w:rPr>
            </w:pPr>
          </w:p>
        </w:tc>
        <w:tc>
          <w:tcPr>
            <w:tcW w:w="497" w:type="pct"/>
            <w:tcBorders>
              <w:top w:val="nil"/>
              <w:left w:val="nil"/>
              <w:bottom w:val="single" w:sz="8" w:space="0" w:color="auto"/>
              <w:right w:val="single" w:sz="8" w:space="0" w:color="auto"/>
            </w:tcBorders>
          </w:tcPr>
          <w:p w:rsidR="00DC5671" w:rsidRDefault="00DC5671" w:rsidP="009354CC">
            <w:pPr>
              <w:pStyle w:val="NormalWeb"/>
              <w:spacing w:before="0" w:beforeAutospacing="0" w:after="0" w:afterAutospacing="0" w:line="340" w:lineRule="exact"/>
              <w:rPr>
                <w:rFonts w:eastAsia="Calibri"/>
                <w:sz w:val="26"/>
                <w:szCs w:val="26"/>
              </w:rPr>
            </w:pPr>
          </w:p>
        </w:tc>
      </w:tr>
      <w:tr w:rsidR="00DC5671" w:rsidTr="00DC5671">
        <w:trPr>
          <w:jc w:val="center"/>
        </w:trPr>
        <w:tc>
          <w:tcPr>
            <w:tcW w:w="0" w:type="auto"/>
            <w:vMerge/>
            <w:tcBorders>
              <w:top w:val="nil"/>
              <w:left w:val="single" w:sz="8" w:space="0" w:color="auto"/>
              <w:bottom w:val="single" w:sz="8" w:space="0" w:color="auto"/>
              <w:right w:val="single" w:sz="8" w:space="0" w:color="auto"/>
            </w:tcBorders>
            <w:vAlign w:val="center"/>
            <w:hideMark/>
          </w:tcPr>
          <w:p w:rsidR="00DC5671" w:rsidRDefault="00DC5671" w:rsidP="009354CC">
            <w:pPr>
              <w:spacing w:after="0" w:line="340" w:lineRule="exact"/>
              <w:rPr>
                <w:rFonts w:eastAsia="Calibri"/>
                <w:b/>
                <w:sz w:val="26"/>
                <w:szCs w:val="26"/>
              </w:rPr>
            </w:pPr>
          </w:p>
        </w:tc>
        <w:tc>
          <w:tcPr>
            <w:tcW w:w="2282" w:type="pct"/>
            <w:tcBorders>
              <w:top w:val="nil"/>
              <w:left w:val="nil"/>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sz w:val="26"/>
                <w:szCs w:val="26"/>
              </w:rPr>
            </w:pPr>
            <w:r>
              <w:rPr>
                <w:rFonts w:eastAsia="Calibri"/>
                <w:sz w:val="26"/>
                <w:szCs w:val="26"/>
              </w:rPr>
              <w:t xml:space="preserve">Thi tìm hiểu, học tập lịch sử, văn hóa địa phương tại các bảo tàng, di tích </w:t>
            </w:r>
          </w:p>
        </w:tc>
        <w:tc>
          <w:tcPr>
            <w:tcW w:w="751" w:type="pct"/>
            <w:tcBorders>
              <w:top w:val="nil"/>
              <w:left w:val="nil"/>
              <w:bottom w:val="single" w:sz="8" w:space="0" w:color="auto"/>
              <w:right w:val="single" w:sz="4" w:space="0" w:color="auto"/>
            </w:tcBorders>
            <w:hideMark/>
          </w:tcPr>
          <w:p w:rsidR="00DC5671" w:rsidRDefault="00DC5671" w:rsidP="009354CC">
            <w:pPr>
              <w:pStyle w:val="NormalWeb"/>
              <w:spacing w:before="0" w:beforeAutospacing="0" w:after="0" w:afterAutospacing="0" w:line="340" w:lineRule="exact"/>
              <w:jc w:val="center"/>
              <w:rPr>
                <w:rFonts w:eastAsia="Calibri"/>
                <w:sz w:val="26"/>
                <w:szCs w:val="26"/>
              </w:rPr>
            </w:pPr>
            <w:r>
              <w:rPr>
                <w:rFonts w:eastAsia="Calibri"/>
                <w:sz w:val="26"/>
                <w:szCs w:val="26"/>
              </w:rPr>
              <w:t>Số cuộc/người</w:t>
            </w:r>
          </w:p>
        </w:tc>
        <w:tc>
          <w:tcPr>
            <w:tcW w:w="617" w:type="pct"/>
            <w:tcBorders>
              <w:top w:val="single" w:sz="4" w:space="0" w:color="auto"/>
              <w:left w:val="single" w:sz="4" w:space="0" w:color="auto"/>
              <w:bottom w:val="single" w:sz="4" w:space="0" w:color="auto"/>
              <w:right w:val="single" w:sz="4" w:space="0" w:color="auto"/>
            </w:tcBorders>
          </w:tcPr>
          <w:p w:rsidR="00DC5671" w:rsidRDefault="00DC5671" w:rsidP="009354CC">
            <w:pPr>
              <w:pStyle w:val="NormalWeb"/>
              <w:spacing w:before="0" w:beforeAutospacing="0" w:after="0" w:afterAutospacing="0" w:line="340" w:lineRule="exact"/>
              <w:rPr>
                <w:rFonts w:eastAsia="Calibri"/>
                <w:sz w:val="26"/>
                <w:szCs w:val="26"/>
              </w:rPr>
            </w:pPr>
          </w:p>
        </w:tc>
        <w:tc>
          <w:tcPr>
            <w:tcW w:w="485" w:type="pct"/>
            <w:tcBorders>
              <w:top w:val="nil"/>
              <w:left w:val="single" w:sz="4" w:space="0" w:color="auto"/>
              <w:bottom w:val="single" w:sz="8" w:space="0" w:color="auto"/>
              <w:right w:val="single" w:sz="8" w:space="0" w:color="auto"/>
            </w:tcBorders>
          </w:tcPr>
          <w:p w:rsidR="00DC5671" w:rsidRDefault="00DC5671" w:rsidP="009354CC">
            <w:pPr>
              <w:pStyle w:val="NormalWeb"/>
              <w:spacing w:before="0" w:beforeAutospacing="0" w:after="0" w:afterAutospacing="0" w:line="340" w:lineRule="exact"/>
              <w:rPr>
                <w:rFonts w:eastAsia="Calibri"/>
                <w:sz w:val="26"/>
                <w:szCs w:val="26"/>
              </w:rPr>
            </w:pPr>
          </w:p>
        </w:tc>
        <w:tc>
          <w:tcPr>
            <w:tcW w:w="497" w:type="pct"/>
            <w:tcBorders>
              <w:top w:val="nil"/>
              <w:left w:val="nil"/>
              <w:bottom w:val="single" w:sz="8" w:space="0" w:color="auto"/>
              <w:right w:val="single" w:sz="8" w:space="0" w:color="auto"/>
            </w:tcBorders>
          </w:tcPr>
          <w:p w:rsidR="00DC5671" w:rsidRDefault="00DC5671" w:rsidP="009354CC">
            <w:pPr>
              <w:pStyle w:val="NormalWeb"/>
              <w:spacing w:before="0" w:beforeAutospacing="0" w:after="0" w:afterAutospacing="0" w:line="340" w:lineRule="exact"/>
              <w:rPr>
                <w:rFonts w:eastAsia="Calibri"/>
                <w:sz w:val="26"/>
                <w:szCs w:val="26"/>
              </w:rPr>
            </w:pPr>
          </w:p>
        </w:tc>
      </w:tr>
      <w:tr w:rsidR="00DC5671" w:rsidTr="00DC5671">
        <w:trPr>
          <w:jc w:val="center"/>
        </w:trPr>
        <w:tc>
          <w:tcPr>
            <w:tcW w:w="0" w:type="auto"/>
            <w:vMerge/>
            <w:tcBorders>
              <w:top w:val="nil"/>
              <w:left w:val="single" w:sz="8" w:space="0" w:color="auto"/>
              <w:bottom w:val="single" w:sz="8" w:space="0" w:color="auto"/>
              <w:right w:val="single" w:sz="8" w:space="0" w:color="auto"/>
            </w:tcBorders>
            <w:vAlign w:val="center"/>
            <w:hideMark/>
          </w:tcPr>
          <w:p w:rsidR="00DC5671" w:rsidRDefault="00DC5671" w:rsidP="009354CC">
            <w:pPr>
              <w:spacing w:after="0" w:line="340" w:lineRule="exact"/>
              <w:rPr>
                <w:rFonts w:eastAsia="Calibri"/>
                <w:b/>
                <w:sz w:val="26"/>
                <w:szCs w:val="26"/>
              </w:rPr>
            </w:pPr>
          </w:p>
        </w:tc>
        <w:tc>
          <w:tcPr>
            <w:tcW w:w="2282" w:type="pct"/>
            <w:tcBorders>
              <w:top w:val="nil"/>
              <w:left w:val="nil"/>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sz w:val="26"/>
                <w:szCs w:val="26"/>
              </w:rPr>
            </w:pPr>
            <w:r>
              <w:rPr>
                <w:rFonts w:eastAsia="Calibri"/>
                <w:sz w:val="26"/>
                <w:szCs w:val="26"/>
              </w:rPr>
              <w:t>Thi về sách (thi xếp sách nghệ thuật, thi vẽ tranh theo sách, thi tìm hiểu kiến thức qua sách báo, thi thiếu nhi kể chuyện theo sách, thi viết cảm nhận qua việc đọc sách)</w:t>
            </w:r>
          </w:p>
        </w:tc>
        <w:tc>
          <w:tcPr>
            <w:tcW w:w="751" w:type="pct"/>
            <w:tcBorders>
              <w:top w:val="nil"/>
              <w:left w:val="nil"/>
              <w:bottom w:val="single" w:sz="8" w:space="0" w:color="auto"/>
              <w:right w:val="single" w:sz="4" w:space="0" w:color="auto"/>
            </w:tcBorders>
            <w:hideMark/>
          </w:tcPr>
          <w:p w:rsidR="00DC5671" w:rsidRDefault="00DC5671" w:rsidP="009354CC">
            <w:pPr>
              <w:pStyle w:val="NormalWeb"/>
              <w:spacing w:before="0" w:beforeAutospacing="0" w:after="0" w:afterAutospacing="0" w:line="340" w:lineRule="exact"/>
              <w:jc w:val="center"/>
              <w:rPr>
                <w:rFonts w:eastAsia="Calibri"/>
                <w:sz w:val="26"/>
                <w:szCs w:val="26"/>
              </w:rPr>
            </w:pPr>
            <w:r>
              <w:rPr>
                <w:rFonts w:eastAsia="Calibri"/>
                <w:sz w:val="26"/>
                <w:szCs w:val="26"/>
              </w:rPr>
              <w:t>Số cuộc/người</w:t>
            </w:r>
          </w:p>
        </w:tc>
        <w:tc>
          <w:tcPr>
            <w:tcW w:w="617" w:type="pct"/>
            <w:tcBorders>
              <w:top w:val="single" w:sz="4" w:space="0" w:color="auto"/>
              <w:left w:val="single" w:sz="4" w:space="0" w:color="auto"/>
              <w:bottom w:val="single" w:sz="4" w:space="0" w:color="auto"/>
              <w:right w:val="single" w:sz="4" w:space="0" w:color="auto"/>
            </w:tcBorders>
          </w:tcPr>
          <w:p w:rsidR="00DC5671" w:rsidRDefault="00DC5671" w:rsidP="009354CC">
            <w:pPr>
              <w:pStyle w:val="NormalWeb"/>
              <w:spacing w:before="0" w:beforeAutospacing="0" w:after="0" w:afterAutospacing="0" w:line="340" w:lineRule="exact"/>
              <w:rPr>
                <w:rFonts w:eastAsia="Calibri"/>
                <w:sz w:val="26"/>
                <w:szCs w:val="26"/>
              </w:rPr>
            </w:pPr>
          </w:p>
        </w:tc>
        <w:tc>
          <w:tcPr>
            <w:tcW w:w="485" w:type="pct"/>
            <w:tcBorders>
              <w:top w:val="nil"/>
              <w:left w:val="single" w:sz="4" w:space="0" w:color="auto"/>
              <w:bottom w:val="single" w:sz="8" w:space="0" w:color="auto"/>
              <w:right w:val="single" w:sz="8" w:space="0" w:color="auto"/>
            </w:tcBorders>
          </w:tcPr>
          <w:p w:rsidR="00DC5671" w:rsidRDefault="00DC5671" w:rsidP="009354CC">
            <w:pPr>
              <w:pStyle w:val="NormalWeb"/>
              <w:spacing w:before="0" w:beforeAutospacing="0" w:after="0" w:afterAutospacing="0" w:line="340" w:lineRule="exact"/>
              <w:rPr>
                <w:rFonts w:eastAsia="Calibri"/>
                <w:sz w:val="26"/>
                <w:szCs w:val="26"/>
              </w:rPr>
            </w:pPr>
          </w:p>
        </w:tc>
        <w:tc>
          <w:tcPr>
            <w:tcW w:w="497" w:type="pct"/>
            <w:tcBorders>
              <w:top w:val="nil"/>
              <w:left w:val="nil"/>
              <w:bottom w:val="single" w:sz="8" w:space="0" w:color="auto"/>
              <w:right w:val="single" w:sz="8" w:space="0" w:color="auto"/>
            </w:tcBorders>
          </w:tcPr>
          <w:p w:rsidR="00DC5671" w:rsidRDefault="00DC5671" w:rsidP="009354CC">
            <w:pPr>
              <w:pStyle w:val="NormalWeb"/>
              <w:spacing w:before="0" w:beforeAutospacing="0" w:after="0" w:afterAutospacing="0" w:line="340" w:lineRule="exact"/>
              <w:rPr>
                <w:rFonts w:eastAsia="Calibri"/>
                <w:sz w:val="26"/>
                <w:szCs w:val="26"/>
              </w:rPr>
            </w:pPr>
          </w:p>
        </w:tc>
      </w:tr>
      <w:tr w:rsidR="00DC5671" w:rsidTr="00DC5671">
        <w:trPr>
          <w:jc w:val="center"/>
        </w:trPr>
        <w:tc>
          <w:tcPr>
            <w:tcW w:w="0" w:type="auto"/>
            <w:vMerge/>
            <w:tcBorders>
              <w:top w:val="nil"/>
              <w:left w:val="single" w:sz="8" w:space="0" w:color="auto"/>
              <w:bottom w:val="single" w:sz="8" w:space="0" w:color="auto"/>
              <w:right w:val="single" w:sz="8" w:space="0" w:color="auto"/>
            </w:tcBorders>
            <w:vAlign w:val="center"/>
            <w:hideMark/>
          </w:tcPr>
          <w:p w:rsidR="00DC5671" w:rsidRDefault="00DC5671" w:rsidP="009354CC">
            <w:pPr>
              <w:spacing w:after="0" w:line="340" w:lineRule="exact"/>
              <w:rPr>
                <w:rFonts w:eastAsia="Calibri"/>
                <w:b/>
                <w:sz w:val="26"/>
                <w:szCs w:val="26"/>
              </w:rPr>
            </w:pPr>
          </w:p>
        </w:tc>
        <w:tc>
          <w:tcPr>
            <w:tcW w:w="2282" w:type="pct"/>
            <w:tcBorders>
              <w:top w:val="nil"/>
              <w:left w:val="nil"/>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sz w:val="26"/>
                <w:szCs w:val="26"/>
              </w:rPr>
            </w:pPr>
            <w:r>
              <w:rPr>
                <w:rFonts w:eastAsia="Calibri"/>
                <w:sz w:val="26"/>
                <w:szCs w:val="26"/>
              </w:rPr>
              <w:t>Sinh hoạt chuyên đề HTSĐ, xây dựng XHHT</w:t>
            </w:r>
          </w:p>
        </w:tc>
        <w:tc>
          <w:tcPr>
            <w:tcW w:w="751" w:type="pct"/>
            <w:tcBorders>
              <w:top w:val="nil"/>
              <w:left w:val="nil"/>
              <w:bottom w:val="single" w:sz="8" w:space="0" w:color="auto"/>
              <w:right w:val="single" w:sz="4" w:space="0" w:color="auto"/>
            </w:tcBorders>
            <w:hideMark/>
          </w:tcPr>
          <w:p w:rsidR="00DC5671" w:rsidRDefault="00DC5671" w:rsidP="009354CC">
            <w:pPr>
              <w:pStyle w:val="NormalWeb"/>
              <w:spacing w:before="0" w:beforeAutospacing="0" w:after="0" w:afterAutospacing="0" w:line="340" w:lineRule="exact"/>
              <w:jc w:val="center"/>
              <w:rPr>
                <w:rFonts w:eastAsia="Calibri"/>
                <w:sz w:val="26"/>
                <w:szCs w:val="26"/>
              </w:rPr>
            </w:pPr>
            <w:r>
              <w:rPr>
                <w:rFonts w:eastAsia="Calibri"/>
                <w:sz w:val="26"/>
                <w:szCs w:val="26"/>
              </w:rPr>
              <w:t>Số cuộc/người</w:t>
            </w:r>
          </w:p>
        </w:tc>
        <w:tc>
          <w:tcPr>
            <w:tcW w:w="617" w:type="pct"/>
            <w:tcBorders>
              <w:top w:val="single" w:sz="4" w:space="0" w:color="auto"/>
              <w:left w:val="single" w:sz="4" w:space="0" w:color="auto"/>
              <w:bottom w:val="single" w:sz="4" w:space="0" w:color="auto"/>
              <w:right w:val="single" w:sz="4" w:space="0" w:color="auto"/>
            </w:tcBorders>
            <w:hideMark/>
          </w:tcPr>
          <w:p w:rsidR="00DC5671" w:rsidRDefault="00DC5671" w:rsidP="009354CC">
            <w:pPr>
              <w:pStyle w:val="NormalWeb"/>
              <w:spacing w:before="0" w:beforeAutospacing="0" w:after="0" w:afterAutospacing="0" w:line="340" w:lineRule="exact"/>
              <w:rPr>
                <w:rFonts w:eastAsia="Calibri"/>
                <w:sz w:val="26"/>
                <w:szCs w:val="26"/>
              </w:rPr>
            </w:pPr>
            <w:r>
              <w:rPr>
                <w:rFonts w:eastAsia="Calibri"/>
                <w:sz w:val="26"/>
                <w:szCs w:val="26"/>
              </w:rPr>
              <w:t>1</w:t>
            </w:r>
          </w:p>
        </w:tc>
        <w:tc>
          <w:tcPr>
            <w:tcW w:w="485" w:type="pct"/>
            <w:tcBorders>
              <w:top w:val="nil"/>
              <w:left w:val="single" w:sz="4" w:space="0" w:color="auto"/>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sz w:val="26"/>
                <w:szCs w:val="26"/>
              </w:rPr>
            </w:pPr>
            <w:r>
              <w:rPr>
                <w:rFonts w:eastAsia="Calibri"/>
                <w:sz w:val="26"/>
                <w:szCs w:val="26"/>
              </w:rPr>
              <w:t>240</w:t>
            </w:r>
          </w:p>
        </w:tc>
        <w:tc>
          <w:tcPr>
            <w:tcW w:w="497" w:type="pct"/>
            <w:tcBorders>
              <w:top w:val="nil"/>
              <w:left w:val="nil"/>
              <w:bottom w:val="single" w:sz="8" w:space="0" w:color="auto"/>
              <w:right w:val="single" w:sz="8" w:space="0" w:color="auto"/>
            </w:tcBorders>
          </w:tcPr>
          <w:p w:rsidR="00DC5671" w:rsidRDefault="00DC5671" w:rsidP="009354CC">
            <w:pPr>
              <w:pStyle w:val="NormalWeb"/>
              <w:spacing w:before="0" w:beforeAutospacing="0" w:after="0" w:afterAutospacing="0" w:line="340" w:lineRule="exact"/>
              <w:rPr>
                <w:rFonts w:eastAsia="Calibri"/>
                <w:sz w:val="26"/>
                <w:szCs w:val="26"/>
              </w:rPr>
            </w:pPr>
          </w:p>
        </w:tc>
      </w:tr>
      <w:tr w:rsidR="00DC5671" w:rsidTr="00DC5671">
        <w:trPr>
          <w:jc w:val="center"/>
        </w:trPr>
        <w:tc>
          <w:tcPr>
            <w:tcW w:w="368" w:type="pct"/>
            <w:vMerge w:val="restart"/>
            <w:tcBorders>
              <w:top w:val="nil"/>
              <w:left w:val="single" w:sz="8" w:space="0" w:color="auto"/>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jc w:val="center"/>
              <w:rPr>
                <w:rFonts w:eastAsia="Calibri"/>
                <w:b/>
                <w:sz w:val="26"/>
                <w:szCs w:val="26"/>
              </w:rPr>
            </w:pPr>
            <w:r>
              <w:rPr>
                <w:rFonts w:eastAsia="Calibri"/>
                <w:b/>
                <w:sz w:val="26"/>
                <w:szCs w:val="26"/>
              </w:rPr>
              <w:t>6</w:t>
            </w:r>
          </w:p>
        </w:tc>
        <w:tc>
          <w:tcPr>
            <w:tcW w:w="2282" w:type="pct"/>
            <w:tcBorders>
              <w:top w:val="nil"/>
              <w:left w:val="nil"/>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b/>
                <w:sz w:val="26"/>
                <w:szCs w:val="26"/>
              </w:rPr>
            </w:pPr>
            <w:r>
              <w:rPr>
                <w:rFonts w:eastAsia="Calibri"/>
                <w:b/>
                <w:sz w:val="26"/>
                <w:szCs w:val="26"/>
              </w:rPr>
              <w:t>Tổ chức hoạt động văn nghệ, thể thao, thăm quan, sinh hoạt chuyên đề</w:t>
            </w:r>
          </w:p>
        </w:tc>
        <w:tc>
          <w:tcPr>
            <w:tcW w:w="751" w:type="pct"/>
            <w:tcBorders>
              <w:top w:val="nil"/>
              <w:left w:val="nil"/>
              <w:bottom w:val="single" w:sz="8" w:space="0" w:color="auto"/>
              <w:right w:val="single" w:sz="4" w:space="0" w:color="auto"/>
            </w:tcBorders>
            <w:hideMark/>
          </w:tcPr>
          <w:p w:rsidR="00DC5671" w:rsidRDefault="00DC5671" w:rsidP="009354CC">
            <w:pPr>
              <w:pStyle w:val="NormalWeb"/>
              <w:spacing w:before="0" w:beforeAutospacing="0" w:after="0" w:afterAutospacing="0" w:line="340" w:lineRule="exact"/>
              <w:jc w:val="center"/>
              <w:rPr>
                <w:rFonts w:eastAsia="Calibri"/>
                <w:b/>
                <w:sz w:val="26"/>
                <w:szCs w:val="26"/>
              </w:rPr>
            </w:pPr>
            <w:r>
              <w:rPr>
                <w:rFonts w:eastAsia="Calibri"/>
                <w:b/>
                <w:sz w:val="26"/>
                <w:szCs w:val="26"/>
              </w:rPr>
              <w:t>Số cuộc</w:t>
            </w:r>
          </w:p>
        </w:tc>
        <w:tc>
          <w:tcPr>
            <w:tcW w:w="617" w:type="pct"/>
            <w:tcBorders>
              <w:top w:val="single" w:sz="4" w:space="0" w:color="auto"/>
              <w:left w:val="single" w:sz="4" w:space="0" w:color="auto"/>
              <w:bottom w:val="single" w:sz="4" w:space="0" w:color="auto"/>
              <w:right w:val="single" w:sz="4" w:space="0" w:color="auto"/>
            </w:tcBorders>
          </w:tcPr>
          <w:p w:rsidR="00DC5671" w:rsidRDefault="00806F02" w:rsidP="009354CC">
            <w:pPr>
              <w:pStyle w:val="NormalWeb"/>
              <w:spacing w:before="0" w:beforeAutospacing="0" w:after="0" w:afterAutospacing="0" w:line="340" w:lineRule="exact"/>
              <w:rPr>
                <w:rFonts w:eastAsia="Calibri"/>
                <w:b/>
                <w:sz w:val="26"/>
                <w:szCs w:val="26"/>
              </w:rPr>
            </w:pPr>
            <w:r>
              <w:rPr>
                <w:rFonts w:eastAsia="Calibri"/>
                <w:b/>
                <w:sz w:val="26"/>
                <w:szCs w:val="26"/>
              </w:rPr>
              <w:t>12</w:t>
            </w:r>
          </w:p>
        </w:tc>
        <w:tc>
          <w:tcPr>
            <w:tcW w:w="485" w:type="pct"/>
            <w:tcBorders>
              <w:top w:val="nil"/>
              <w:left w:val="single" w:sz="4" w:space="0" w:color="auto"/>
              <w:bottom w:val="single" w:sz="8" w:space="0" w:color="auto"/>
              <w:right w:val="single" w:sz="8" w:space="0" w:color="auto"/>
            </w:tcBorders>
            <w:hideMark/>
          </w:tcPr>
          <w:p w:rsidR="00DC5671" w:rsidRDefault="00806F02" w:rsidP="009354CC">
            <w:pPr>
              <w:pStyle w:val="NormalWeb"/>
              <w:spacing w:before="0" w:beforeAutospacing="0" w:after="0" w:afterAutospacing="0" w:line="340" w:lineRule="exact"/>
              <w:rPr>
                <w:rFonts w:eastAsia="Calibri"/>
                <w:b/>
                <w:sz w:val="26"/>
                <w:szCs w:val="26"/>
              </w:rPr>
            </w:pPr>
            <w:r>
              <w:rPr>
                <w:rFonts w:eastAsia="Calibri"/>
                <w:b/>
                <w:sz w:val="26"/>
                <w:szCs w:val="26"/>
              </w:rPr>
              <w:t> 2</w:t>
            </w:r>
            <w:r w:rsidR="00AB0EE5">
              <w:rPr>
                <w:rFonts w:eastAsia="Calibri"/>
                <w:b/>
                <w:sz w:val="26"/>
                <w:szCs w:val="26"/>
              </w:rPr>
              <w:t>8</w:t>
            </w:r>
            <w:r w:rsidR="00DC5671">
              <w:rPr>
                <w:rFonts w:eastAsia="Calibri"/>
                <w:b/>
                <w:sz w:val="26"/>
                <w:szCs w:val="26"/>
              </w:rPr>
              <w:t>6</w:t>
            </w:r>
          </w:p>
        </w:tc>
        <w:tc>
          <w:tcPr>
            <w:tcW w:w="497" w:type="pct"/>
            <w:tcBorders>
              <w:top w:val="nil"/>
              <w:left w:val="nil"/>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b/>
                <w:sz w:val="26"/>
                <w:szCs w:val="26"/>
              </w:rPr>
            </w:pPr>
            <w:r>
              <w:rPr>
                <w:rFonts w:eastAsia="Calibri"/>
                <w:b/>
                <w:sz w:val="26"/>
                <w:szCs w:val="26"/>
              </w:rPr>
              <w:t> </w:t>
            </w:r>
          </w:p>
        </w:tc>
      </w:tr>
      <w:tr w:rsidR="00DC5671" w:rsidTr="00DC5671">
        <w:trPr>
          <w:jc w:val="center"/>
        </w:trPr>
        <w:tc>
          <w:tcPr>
            <w:tcW w:w="0" w:type="auto"/>
            <w:vMerge/>
            <w:tcBorders>
              <w:top w:val="nil"/>
              <w:left w:val="single" w:sz="8" w:space="0" w:color="auto"/>
              <w:bottom w:val="single" w:sz="8" w:space="0" w:color="auto"/>
              <w:right w:val="single" w:sz="8" w:space="0" w:color="auto"/>
            </w:tcBorders>
            <w:vAlign w:val="center"/>
            <w:hideMark/>
          </w:tcPr>
          <w:p w:rsidR="00DC5671" w:rsidRDefault="00DC5671" w:rsidP="009354CC">
            <w:pPr>
              <w:spacing w:after="0" w:line="340" w:lineRule="exact"/>
              <w:rPr>
                <w:rFonts w:eastAsia="Calibri"/>
                <w:b/>
                <w:sz w:val="26"/>
                <w:szCs w:val="26"/>
              </w:rPr>
            </w:pPr>
          </w:p>
        </w:tc>
        <w:tc>
          <w:tcPr>
            <w:tcW w:w="2282" w:type="pct"/>
            <w:tcBorders>
              <w:top w:val="nil"/>
              <w:left w:val="nil"/>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sz w:val="26"/>
                <w:szCs w:val="26"/>
              </w:rPr>
            </w:pPr>
            <w:r>
              <w:rPr>
                <w:rFonts w:eastAsia="Calibri"/>
                <w:sz w:val="26"/>
                <w:szCs w:val="26"/>
              </w:rPr>
              <w:t xml:space="preserve">Hoạt động thể dục thể thao </w:t>
            </w:r>
          </w:p>
        </w:tc>
        <w:tc>
          <w:tcPr>
            <w:tcW w:w="751" w:type="pct"/>
            <w:tcBorders>
              <w:top w:val="nil"/>
              <w:left w:val="nil"/>
              <w:bottom w:val="single" w:sz="8" w:space="0" w:color="auto"/>
              <w:right w:val="single" w:sz="4" w:space="0" w:color="auto"/>
            </w:tcBorders>
            <w:hideMark/>
          </w:tcPr>
          <w:p w:rsidR="00DC5671" w:rsidRDefault="00DC5671" w:rsidP="009354CC">
            <w:pPr>
              <w:pStyle w:val="NormalWeb"/>
              <w:spacing w:before="0" w:beforeAutospacing="0" w:after="0" w:afterAutospacing="0" w:line="340" w:lineRule="exact"/>
              <w:jc w:val="center"/>
              <w:rPr>
                <w:rFonts w:eastAsia="Calibri"/>
                <w:sz w:val="26"/>
                <w:szCs w:val="26"/>
              </w:rPr>
            </w:pPr>
            <w:r>
              <w:rPr>
                <w:rFonts w:eastAsia="Calibri"/>
                <w:sz w:val="26"/>
                <w:szCs w:val="26"/>
              </w:rPr>
              <w:t>Số cuộc/người</w:t>
            </w:r>
          </w:p>
        </w:tc>
        <w:tc>
          <w:tcPr>
            <w:tcW w:w="617" w:type="pct"/>
            <w:tcBorders>
              <w:top w:val="single" w:sz="4" w:space="0" w:color="auto"/>
              <w:left w:val="single" w:sz="4" w:space="0" w:color="auto"/>
              <w:bottom w:val="single" w:sz="4" w:space="0" w:color="auto"/>
              <w:right w:val="single" w:sz="4" w:space="0" w:color="auto"/>
            </w:tcBorders>
            <w:hideMark/>
          </w:tcPr>
          <w:p w:rsidR="00DC5671" w:rsidRDefault="00AB0EE5" w:rsidP="009354CC">
            <w:pPr>
              <w:pStyle w:val="NormalWeb"/>
              <w:spacing w:before="0" w:beforeAutospacing="0" w:after="0" w:afterAutospacing="0" w:line="340" w:lineRule="exact"/>
              <w:rPr>
                <w:rFonts w:eastAsia="Calibri"/>
                <w:sz w:val="26"/>
                <w:szCs w:val="26"/>
              </w:rPr>
            </w:pPr>
            <w:r>
              <w:rPr>
                <w:rFonts w:eastAsia="Calibri"/>
                <w:sz w:val="26"/>
                <w:szCs w:val="26"/>
              </w:rPr>
              <w:t>06</w:t>
            </w:r>
          </w:p>
        </w:tc>
        <w:tc>
          <w:tcPr>
            <w:tcW w:w="485" w:type="pct"/>
            <w:tcBorders>
              <w:top w:val="nil"/>
              <w:left w:val="single" w:sz="4" w:space="0" w:color="auto"/>
              <w:bottom w:val="single" w:sz="8" w:space="0" w:color="auto"/>
              <w:right w:val="single" w:sz="8" w:space="0" w:color="auto"/>
            </w:tcBorders>
            <w:hideMark/>
          </w:tcPr>
          <w:p w:rsidR="00DC5671" w:rsidRDefault="00AB0EE5" w:rsidP="009354CC">
            <w:pPr>
              <w:pStyle w:val="NormalWeb"/>
              <w:spacing w:before="0" w:beforeAutospacing="0" w:after="0" w:afterAutospacing="0" w:line="340" w:lineRule="exact"/>
              <w:rPr>
                <w:rFonts w:eastAsia="Calibri"/>
                <w:sz w:val="26"/>
                <w:szCs w:val="26"/>
              </w:rPr>
            </w:pPr>
            <w:r>
              <w:rPr>
                <w:rFonts w:eastAsia="Calibri"/>
                <w:sz w:val="26"/>
                <w:szCs w:val="26"/>
              </w:rPr>
              <w:t>1</w:t>
            </w:r>
            <w:r w:rsidR="00806F02">
              <w:rPr>
                <w:rFonts w:eastAsia="Calibri"/>
                <w:sz w:val="26"/>
                <w:szCs w:val="26"/>
              </w:rPr>
              <w:t>24</w:t>
            </w:r>
          </w:p>
        </w:tc>
        <w:tc>
          <w:tcPr>
            <w:tcW w:w="497" w:type="pct"/>
            <w:tcBorders>
              <w:top w:val="nil"/>
              <w:left w:val="nil"/>
              <w:bottom w:val="single" w:sz="8" w:space="0" w:color="auto"/>
              <w:right w:val="single" w:sz="8" w:space="0" w:color="auto"/>
            </w:tcBorders>
          </w:tcPr>
          <w:p w:rsidR="00DC5671" w:rsidRDefault="00DC5671" w:rsidP="009354CC">
            <w:pPr>
              <w:pStyle w:val="NormalWeb"/>
              <w:spacing w:before="0" w:beforeAutospacing="0" w:after="0" w:afterAutospacing="0" w:line="340" w:lineRule="exact"/>
              <w:rPr>
                <w:rFonts w:eastAsia="Calibri"/>
                <w:sz w:val="26"/>
                <w:szCs w:val="26"/>
              </w:rPr>
            </w:pPr>
          </w:p>
        </w:tc>
      </w:tr>
      <w:tr w:rsidR="00DC5671" w:rsidTr="00DC5671">
        <w:trPr>
          <w:jc w:val="center"/>
        </w:trPr>
        <w:tc>
          <w:tcPr>
            <w:tcW w:w="0" w:type="auto"/>
            <w:vMerge/>
            <w:tcBorders>
              <w:top w:val="nil"/>
              <w:left w:val="single" w:sz="8" w:space="0" w:color="auto"/>
              <w:bottom w:val="single" w:sz="8" w:space="0" w:color="auto"/>
              <w:right w:val="single" w:sz="8" w:space="0" w:color="auto"/>
            </w:tcBorders>
            <w:vAlign w:val="center"/>
            <w:hideMark/>
          </w:tcPr>
          <w:p w:rsidR="00DC5671" w:rsidRDefault="00DC5671" w:rsidP="009354CC">
            <w:pPr>
              <w:spacing w:after="0" w:line="340" w:lineRule="exact"/>
              <w:rPr>
                <w:rFonts w:eastAsia="Calibri"/>
                <w:b/>
                <w:sz w:val="26"/>
                <w:szCs w:val="26"/>
              </w:rPr>
            </w:pPr>
          </w:p>
        </w:tc>
        <w:tc>
          <w:tcPr>
            <w:tcW w:w="2282" w:type="pct"/>
            <w:tcBorders>
              <w:top w:val="nil"/>
              <w:left w:val="nil"/>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sz w:val="26"/>
                <w:szCs w:val="26"/>
              </w:rPr>
            </w:pPr>
            <w:r>
              <w:rPr>
                <w:rFonts w:eastAsia="Calibri"/>
                <w:sz w:val="26"/>
                <w:szCs w:val="26"/>
              </w:rPr>
              <w:t>Hoạt động văn nghệ</w:t>
            </w:r>
          </w:p>
        </w:tc>
        <w:tc>
          <w:tcPr>
            <w:tcW w:w="751" w:type="pct"/>
            <w:tcBorders>
              <w:top w:val="nil"/>
              <w:left w:val="nil"/>
              <w:bottom w:val="single" w:sz="8" w:space="0" w:color="auto"/>
              <w:right w:val="single" w:sz="4" w:space="0" w:color="auto"/>
            </w:tcBorders>
            <w:hideMark/>
          </w:tcPr>
          <w:p w:rsidR="00DC5671" w:rsidRDefault="00DC5671" w:rsidP="009354CC">
            <w:pPr>
              <w:pStyle w:val="NormalWeb"/>
              <w:spacing w:before="0" w:beforeAutospacing="0" w:after="0" w:afterAutospacing="0" w:line="340" w:lineRule="exact"/>
              <w:jc w:val="center"/>
              <w:rPr>
                <w:rFonts w:eastAsia="Calibri"/>
                <w:sz w:val="26"/>
                <w:szCs w:val="26"/>
              </w:rPr>
            </w:pPr>
            <w:r>
              <w:rPr>
                <w:rFonts w:eastAsia="Calibri"/>
                <w:sz w:val="26"/>
                <w:szCs w:val="26"/>
              </w:rPr>
              <w:t>Số cuộc/người</w:t>
            </w:r>
          </w:p>
        </w:tc>
        <w:tc>
          <w:tcPr>
            <w:tcW w:w="617" w:type="pct"/>
            <w:tcBorders>
              <w:top w:val="single" w:sz="4" w:space="0" w:color="auto"/>
              <w:left w:val="single" w:sz="4" w:space="0" w:color="auto"/>
              <w:bottom w:val="single" w:sz="4" w:space="0" w:color="auto"/>
              <w:right w:val="single" w:sz="4" w:space="0" w:color="auto"/>
            </w:tcBorders>
            <w:hideMark/>
          </w:tcPr>
          <w:p w:rsidR="00DC5671" w:rsidRDefault="00AB0EE5" w:rsidP="009354CC">
            <w:pPr>
              <w:pStyle w:val="NormalWeb"/>
              <w:spacing w:before="0" w:beforeAutospacing="0" w:after="0" w:afterAutospacing="0" w:line="340" w:lineRule="exact"/>
              <w:rPr>
                <w:rFonts w:eastAsia="Calibri"/>
                <w:sz w:val="26"/>
                <w:szCs w:val="26"/>
              </w:rPr>
            </w:pPr>
            <w:r>
              <w:rPr>
                <w:rFonts w:eastAsia="Calibri"/>
                <w:sz w:val="26"/>
                <w:szCs w:val="26"/>
              </w:rPr>
              <w:t>06</w:t>
            </w:r>
          </w:p>
        </w:tc>
        <w:tc>
          <w:tcPr>
            <w:tcW w:w="485" w:type="pct"/>
            <w:tcBorders>
              <w:top w:val="nil"/>
              <w:left w:val="single" w:sz="4" w:space="0" w:color="auto"/>
              <w:bottom w:val="single" w:sz="8" w:space="0" w:color="auto"/>
              <w:right w:val="single" w:sz="8" w:space="0" w:color="auto"/>
            </w:tcBorders>
            <w:hideMark/>
          </w:tcPr>
          <w:p w:rsidR="00DC5671" w:rsidRDefault="00AB0EE5" w:rsidP="009354CC">
            <w:pPr>
              <w:pStyle w:val="NormalWeb"/>
              <w:spacing w:before="0" w:beforeAutospacing="0" w:after="0" w:afterAutospacing="0" w:line="340" w:lineRule="exact"/>
              <w:rPr>
                <w:rFonts w:eastAsia="Calibri"/>
                <w:sz w:val="26"/>
                <w:szCs w:val="26"/>
              </w:rPr>
            </w:pPr>
            <w:r>
              <w:rPr>
                <w:rFonts w:eastAsia="Calibri"/>
                <w:sz w:val="26"/>
                <w:szCs w:val="26"/>
              </w:rPr>
              <w:t>162</w:t>
            </w:r>
          </w:p>
        </w:tc>
        <w:tc>
          <w:tcPr>
            <w:tcW w:w="497" w:type="pct"/>
            <w:tcBorders>
              <w:top w:val="nil"/>
              <w:left w:val="nil"/>
              <w:bottom w:val="single" w:sz="8" w:space="0" w:color="auto"/>
              <w:right w:val="single" w:sz="8" w:space="0" w:color="auto"/>
            </w:tcBorders>
          </w:tcPr>
          <w:p w:rsidR="00DC5671" w:rsidRDefault="00DC5671" w:rsidP="009354CC">
            <w:pPr>
              <w:pStyle w:val="NormalWeb"/>
              <w:spacing w:before="0" w:beforeAutospacing="0" w:after="0" w:afterAutospacing="0" w:line="340" w:lineRule="exact"/>
              <w:rPr>
                <w:rFonts w:eastAsia="Calibri"/>
                <w:sz w:val="26"/>
                <w:szCs w:val="26"/>
              </w:rPr>
            </w:pPr>
          </w:p>
        </w:tc>
      </w:tr>
      <w:tr w:rsidR="00DC5671" w:rsidTr="00DC5671">
        <w:trPr>
          <w:jc w:val="center"/>
        </w:trPr>
        <w:tc>
          <w:tcPr>
            <w:tcW w:w="0" w:type="auto"/>
            <w:vMerge/>
            <w:tcBorders>
              <w:top w:val="nil"/>
              <w:left w:val="single" w:sz="8" w:space="0" w:color="auto"/>
              <w:bottom w:val="single" w:sz="8" w:space="0" w:color="auto"/>
              <w:right w:val="single" w:sz="8" w:space="0" w:color="auto"/>
            </w:tcBorders>
            <w:vAlign w:val="center"/>
            <w:hideMark/>
          </w:tcPr>
          <w:p w:rsidR="00DC5671" w:rsidRDefault="00DC5671" w:rsidP="009354CC">
            <w:pPr>
              <w:spacing w:after="0" w:line="340" w:lineRule="exact"/>
              <w:rPr>
                <w:rFonts w:eastAsia="Calibri"/>
                <w:b/>
                <w:sz w:val="26"/>
                <w:szCs w:val="26"/>
              </w:rPr>
            </w:pPr>
          </w:p>
        </w:tc>
        <w:tc>
          <w:tcPr>
            <w:tcW w:w="2282" w:type="pct"/>
            <w:tcBorders>
              <w:top w:val="nil"/>
              <w:left w:val="nil"/>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sz w:val="26"/>
                <w:szCs w:val="26"/>
              </w:rPr>
            </w:pPr>
            <w:r>
              <w:rPr>
                <w:rFonts w:eastAsia="Calibri"/>
                <w:sz w:val="26"/>
                <w:szCs w:val="26"/>
              </w:rPr>
              <w:t xml:space="preserve">Thăm quan, học tập tại bảo tàng, di tích lịch sử </w:t>
            </w:r>
          </w:p>
        </w:tc>
        <w:tc>
          <w:tcPr>
            <w:tcW w:w="751" w:type="pct"/>
            <w:tcBorders>
              <w:top w:val="nil"/>
              <w:left w:val="nil"/>
              <w:bottom w:val="single" w:sz="8" w:space="0" w:color="auto"/>
              <w:right w:val="single" w:sz="4" w:space="0" w:color="auto"/>
            </w:tcBorders>
            <w:hideMark/>
          </w:tcPr>
          <w:p w:rsidR="00DC5671" w:rsidRDefault="00DC5671" w:rsidP="009354CC">
            <w:pPr>
              <w:pStyle w:val="NormalWeb"/>
              <w:spacing w:before="0" w:beforeAutospacing="0" w:after="0" w:afterAutospacing="0" w:line="340" w:lineRule="exact"/>
              <w:jc w:val="center"/>
              <w:rPr>
                <w:rFonts w:eastAsia="Calibri"/>
                <w:sz w:val="26"/>
                <w:szCs w:val="26"/>
              </w:rPr>
            </w:pPr>
            <w:r>
              <w:rPr>
                <w:rFonts w:eastAsia="Calibri"/>
                <w:sz w:val="26"/>
                <w:szCs w:val="26"/>
              </w:rPr>
              <w:t>Số cuộc/người</w:t>
            </w:r>
          </w:p>
        </w:tc>
        <w:tc>
          <w:tcPr>
            <w:tcW w:w="617" w:type="pct"/>
            <w:tcBorders>
              <w:top w:val="single" w:sz="4" w:space="0" w:color="auto"/>
              <w:left w:val="single" w:sz="4" w:space="0" w:color="auto"/>
              <w:bottom w:val="single" w:sz="4" w:space="0" w:color="auto"/>
              <w:right w:val="single" w:sz="4" w:space="0" w:color="auto"/>
            </w:tcBorders>
            <w:hideMark/>
          </w:tcPr>
          <w:p w:rsidR="00DC5671" w:rsidRDefault="00DC5671" w:rsidP="009354CC">
            <w:pPr>
              <w:pStyle w:val="NormalWeb"/>
              <w:spacing w:before="0" w:beforeAutospacing="0" w:after="0" w:afterAutospacing="0" w:line="340" w:lineRule="exact"/>
              <w:rPr>
                <w:rFonts w:eastAsia="Calibri"/>
                <w:sz w:val="26"/>
                <w:szCs w:val="26"/>
              </w:rPr>
            </w:pPr>
          </w:p>
        </w:tc>
        <w:tc>
          <w:tcPr>
            <w:tcW w:w="485" w:type="pct"/>
            <w:tcBorders>
              <w:top w:val="nil"/>
              <w:left w:val="single" w:sz="4" w:space="0" w:color="auto"/>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sz w:val="26"/>
                <w:szCs w:val="26"/>
              </w:rPr>
            </w:pPr>
          </w:p>
        </w:tc>
        <w:tc>
          <w:tcPr>
            <w:tcW w:w="497" w:type="pct"/>
            <w:tcBorders>
              <w:top w:val="nil"/>
              <w:left w:val="nil"/>
              <w:bottom w:val="single" w:sz="8" w:space="0" w:color="auto"/>
              <w:right w:val="single" w:sz="8" w:space="0" w:color="auto"/>
            </w:tcBorders>
          </w:tcPr>
          <w:p w:rsidR="00DC5671" w:rsidRDefault="00DC5671" w:rsidP="009354CC">
            <w:pPr>
              <w:pStyle w:val="NormalWeb"/>
              <w:spacing w:before="0" w:beforeAutospacing="0" w:after="0" w:afterAutospacing="0" w:line="340" w:lineRule="exact"/>
              <w:rPr>
                <w:rFonts w:eastAsia="Calibri"/>
                <w:sz w:val="26"/>
                <w:szCs w:val="26"/>
              </w:rPr>
            </w:pPr>
          </w:p>
        </w:tc>
      </w:tr>
      <w:tr w:rsidR="00DC5671" w:rsidTr="00DC5671">
        <w:trPr>
          <w:jc w:val="center"/>
        </w:trPr>
        <w:tc>
          <w:tcPr>
            <w:tcW w:w="368" w:type="pct"/>
            <w:vMerge w:val="restart"/>
            <w:tcBorders>
              <w:top w:val="nil"/>
              <w:left w:val="single" w:sz="8" w:space="0" w:color="auto"/>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jc w:val="center"/>
              <w:rPr>
                <w:rFonts w:eastAsia="Calibri"/>
                <w:b/>
                <w:sz w:val="26"/>
                <w:szCs w:val="26"/>
              </w:rPr>
            </w:pPr>
            <w:r>
              <w:rPr>
                <w:rFonts w:eastAsia="Calibri"/>
                <w:b/>
                <w:sz w:val="26"/>
                <w:szCs w:val="26"/>
              </w:rPr>
              <w:t>7</w:t>
            </w:r>
          </w:p>
        </w:tc>
        <w:tc>
          <w:tcPr>
            <w:tcW w:w="2282" w:type="pct"/>
            <w:tcBorders>
              <w:top w:val="nil"/>
              <w:left w:val="nil"/>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b/>
                <w:sz w:val="26"/>
                <w:szCs w:val="26"/>
              </w:rPr>
            </w:pPr>
            <w:r>
              <w:rPr>
                <w:rFonts w:eastAsia="Calibri"/>
                <w:b/>
                <w:sz w:val="26"/>
                <w:szCs w:val="26"/>
              </w:rPr>
              <w:t>Tổ chức Lễ khai mạc Tuần lễ</w:t>
            </w:r>
          </w:p>
        </w:tc>
        <w:tc>
          <w:tcPr>
            <w:tcW w:w="751" w:type="pct"/>
            <w:tcBorders>
              <w:top w:val="nil"/>
              <w:left w:val="nil"/>
              <w:bottom w:val="single" w:sz="8" w:space="0" w:color="auto"/>
              <w:right w:val="single" w:sz="4" w:space="0" w:color="auto"/>
            </w:tcBorders>
          </w:tcPr>
          <w:p w:rsidR="00DC5671" w:rsidRDefault="00DC5671" w:rsidP="009354CC">
            <w:pPr>
              <w:pStyle w:val="NormalWeb"/>
              <w:spacing w:before="0" w:beforeAutospacing="0" w:after="0" w:afterAutospacing="0" w:line="340" w:lineRule="exact"/>
              <w:jc w:val="center"/>
              <w:rPr>
                <w:rFonts w:eastAsia="Calibri"/>
                <w:b/>
                <w:sz w:val="26"/>
                <w:szCs w:val="26"/>
              </w:rPr>
            </w:pPr>
          </w:p>
        </w:tc>
        <w:tc>
          <w:tcPr>
            <w:tcW w:w="617" w:type="pct"/>
            <w:tcBorders>
              <w:top w:val="single" w:sz="4" w:space="0" w:color="auto"/>
              <w:left w:val="single" w:sz="4" w:space="0" w:color="auto"/>
              <w:bottom w:val="single" w:sz="4" w:space="0" w:color="auto"/>
              <w:right w:val="single" w:sz="4" w:space="0" w:color="auto"/>
            </w:tcBorders>
            <w:hideMark/>
          </w:tcPr>
          <w:p w:rsidR="00DC5671" w:rsidRDefault="00DC5671" w:rsidP="009354CC">
            <w:pPr>
              <w:pStyle w:val="NormalWeb"/>
              <w:spacing w:before="0" w:beforeAutospacing="0" w:after="0" w:afterAutospacing="0" w:line="340" w:lineRule="exact"/>
              <w:rPr>
                <w:rFonts w:eastAsia="Calibri"/>
                <w:b/>
                <w:sz w:val="26"/>
                <w:szCs w:val="26"/>
              </w:rPr>
            </w:pPr>
            <w:r>
              <w:rPr>
                <w:rFonts w:eastAsia="Calibri"/>
                <w:b/>
                <w:sz w:val="26"/>
                <w:szCs w:val="26"/>
              </w:rPr>
              <w:t> 1</w:t>
            </w:r>
          </w:p>
        </w:tc>
        <w:tc>
          <w:tcPr>
            <w:tcW w:w="485" w:type="pct"/>
            <w:tcBorders>
              <w:top w:val="nil"/>
              <w:left w:val="single" w:sz="4" w:space="0" w:color="auto"/>
              <w:bottom w:val="single" w:sz="8" w:space="0" w:color="auto"/>
              <w:right w:val="single" w:sz="8" w:space="0" w:color="auto"/>
            </w:tcBorders>
            <w:hideMark/>
          </w:tcPr>
          <w:p w:rsidR="00DC5671" w:rsidRDefault="00806F02" w:rsidP="009354CC">
            <w:pPr>
              <w:pStyle w:val="NormalWeb"/>
              <w:spacing w:before="0" w:beforeAutospacing="0" w:after="0" w:afterAutospacing="0" w:line="340" w:lineRule="exact"/>
              <w:rPr>
                <w:rFonts w:eastAsia="Calibri"/>
                <w:b/>
                <w:sz w:val="26"/>
                <w:szCs w:val="26"/>
              </w:rPr>
            </w:pPr>
            <w:r>
              <w:rPr>
                <w:rFonts w:eastAsia="Calibri"/>
                <w:b/>
                <w:sz w:val="26"/>
                <w:szCs w:val="26"/>
              </w:rPr>
              <w:t> 24</w:t>
            </w:r>
            <w:r w:rsidR="00DC5671">
              <w:rPr>
                <w:rFonts w:eastAsia="Calibri"/>
                <w:b/>
                <w:sz w:val="26"/>
                <w:szCs w:val="26"/>
              </w:rPr>
              <w:t>0</w:t>
            </w:r>
          </w:p>
        </w:tc>
        <w:tc>
          <w:tcPr>
            <w:tcW w:w="497" w:type="pct"/>
            <w:tcBorders>
              <w:top w:val="nil"/>
              <w:left w:val="nil"/>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b/>
                <w:sz w:val="26"/>
                <w:szCs w:val="26"/>
              </w:rPr>
            </w:pPr>
            <w:r>
              <w:rPr>
                <w:rFonts w:eastAsia="Calibri"/>
                <w:b/>
                <w:sz w:val="26"/>
                <w:szCs w:val="26"/>
              </w:rPr>
              <w:t> </w:t>
            </w:r>
          </w:p>
        </w:tc>
      </w:tr>
      <w:tr w:rsidR="00DC5671" w:rsidTr="00DC5671">
        <w:trPr>
          <w:jc w:val="center"/>
        </w:trPr>
        <w:tc>
          <w:tcPr>
            <w:tcW w:w="0" w:type="auto"/>
            <w:vMerge/>
            <w:tcBorders>
              <w:top w:val="nil"/>
              <w:left w:val="single" w:sz="8" w:space="0" w:color="auto"/>
              <w:bottom w:val="single" w:sz="8" w:space="0" w:color="auto"/>
              <w:right w:val="single" w:sz="8" w:space="0" w:color="auto"/>
            </w:tcBorders>
            <w:vAlign w:val="center"/>
            <w:hideMark/>
          </w:tcPr>
          <w:p w:rsidR="00DC5671" w:rsidRDefault="00DC5671" w:rsidP="009354CC">
            <w:pPr>
              <w:spacing w:after="0" w:line="340" w:lineRule="exact"/>
              <w:rPr>
                <w:rFonts w:eastAsia="Calibri"/>
                <w:b/>
                <w:sz w:val="26"/>
                <w:szCs w:val="26"/>
              </w:rPr>
            </w:pPr>
          </w:p>
        </w:tc>
        <w:tc>
          <w:tcPr>
            <w:tcW w:w="2282" w:type="pct"/>
            <w:tcBorders>
              <w:top w:val="nil"/>
              <w:left w:val="nil"/>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sz w:val="26"/>
                <w:szCs w:val="26"/>
              </w:rPr>
            </w:pPr>
            <w:r>
              <w:rPr>
                <w:rFonts w:eastAsia="Calibri"/>
                <w:sz w:val="26"/>
                <w:szCs w:val="26"/>
              </w:rPr>
              <w:t>Số huyện tổ chức Lễ khai mạc Tuần lễ</w:t>
            </w:r>
          </w:p>
        </w:tc>
        <w:tc>
          <w:tcPr>
            <w:tcW w:w="751" w:type="pct"/>
            <w:tcBorders>
              <w:top w:val="nil"/>
              <w:left w:val="nil"/>
              <w:bottom w:val="single" w:sz="8" w:space="0" w:color="auto"/>
              <w:right w:val="single" w:sz="4" w:space="0" w:color="auto"/>
            </w:tcBorders>
            <w:hideMark/>
          </w:tcPr>
          <w:p w:rsidR="00DC5671" w:rsidRDefault="00DC5671" w:rsidP="009354CC">
            <w:pPr>
              <w:pStyle w:val="NormalWeb"/>
              <w:spacing w:before="0" w:beforeAutospacing="0" w:after="0" w:afterAutospacing="0" w:line="340" w:lineRule="exact"/>
              <w:jc w:val="center"/>
              <w:rPr>
                <w:rFonts w:eastAsia="Calibri"/>
                <w:sz w:val="26"/>
                <w:szCs w:val="26"/>
              </w:rPr>
            </w:pPr>
            <w:r>
              <w:rPr>
                <w:rFonts w:eastAsia="Calibri"/>
                <w:sz w:val="26"/>
                <w:szCs w:val="26"/>
              </w:rPr>
              <w:t>Huyện</w:t>
            </w:r>
          </w:p>
        </w:tc>
        <w:tc>
          <w:tcPr>
            <w:tcW w:w="617" w:type="pct"/>
            <w:tcBorders>
              <w:top w:val="single" w:sz="4" w:space="0" w:color="auto"/>
              <w:left w:val="single" w:sz="4" w:space="0" w:color="auto"/>
              <w:bottom w:val="single" w:sz="4" w:space="0" w:color="auto"/>
              <w:right w:val="single" w:sz="4" w:space="0" w:color="auto"/>
            </w:tcBorders>
          </w:tcPr>
          <w:p w:rsidR="00DC5671" w:rsidRDefault="00DC5671" w:rsidP="009354CC">
            <w:pPr>
              <w:pStyle w:val="NormalWeb"/>
              <w:spacing w:before="0" w:beforeAutospacing="0" w:after="0" w:afterAutospacing="0" w:line="340" w:lineRule="exact"/>
              <w:rPr>
                <w:rFonts w:eastAsia="Calibri"/>
                <w:sz w:val="26"/>
                <w:szCs w:val="26"/>
              </w:rPr>
            </w:pPr>
          </w:p>
        </w:tc>
        <w:tc>
          <w:tcPr>
            <w:tcW w:w="485" w:type="pct"/>
            <w:tcBorders>
              <w:top w:val="nil"/>
              <w:left w:val="single" w:sz="4" w:space="0" w:color="auto"/>
              <w:bottom w:val="single" w:sz="8" w:space="0" w:color="auto"/>
              <w:right w:val="single" w:sz="8" w:space="0" w:color="auto"/>
            </w:tcBorders>
          </w:tcPr>
          <w:p w:rsidR="00DC5671" w:rsidRDefault="00DC5671" w:rsidP="009354CC">
            <w:pPr>
              <w:pStyle w:val="NormalWeb"/>
              <w:spacing w:before="0" w:beforeAutospacing="0" w:after="0" w:afterAutospacing="0" w:line="340" w:lineRule="exact"/>
              <w:rPr>
                <w:rFonts w:eastAsia="Calibri"/>
                <w:sz w:val="26"/>
                <w:szCs w:val="26"/>
              </w:rPr>
            </w:pPr>
          </w:p>
        </w:tc>
        <w:tc>
          <w:tcPr>
            <w:tcW w:w="497" w:type="pct"/>
            <w:tcBorders>
              <w:top w:val="nil"/>
              <w:left w:val="nil"/>
              <w:bottom w:val="single" w:sz="8" w:space="0" w:color="auto"/>
              <w:right w:val="single" w:sz="8" w:space="0" w:color="auto"/>
            </w:tcBorders>
          </w:tcPr>
          <w:p w:rsidR="00DC5671" w:rsidRDefault="00DC5671" w:rsidP="009354CC">
            <w:pPr>
              <w:pStyle w:val="NormalWeb"/>
              <w:spacing w:before="0" w:beforeAutospacing="0" w:after="0" w:afterAutospacing="0" w:line="340" w:lineRule="exact"/>
              <w:rPr>
                <w:rFonts w:eastAsia="Calibri"/>
                <w:sz w:val="26"/>
                <w:szCs w:val="26"/>
              </w:rPr>
            </w:pPr>
          </w:p>
        </w:tc>
      </w:tr>
      <w:tr w:rsidR="00DC5671" w:rsidTr="00DC5671">
        <w:trPr>
          <w:jc w:val="center"/>
        </w:trPr>
        <w:tc>
          <w:tcPr>
            <w:tcW w:w="0" w:type="auto"/>
            <w:vMerge/>
            <w:tcBorders>
              <w:top w:val="nil"/>
              <w:left w:val="single" w:sz="8" w:space="0" w:color="auto"/>
              <w:bottom w:val="single" w:sz="8" w:space="0" w:color="auto"/>
              <w:right w:val="single" w:sz="8" w:space="0" w:color="auto"/>
            </w:tcBorders>
            <w:vAlign w:val="center"/>
            <w:hideMark/>
          </w:tcPr>
          <w:p w:rsidR="00DC5671" w:rsidRDefault="00DC5671" w:rsidP="009354CC">
            <w:pPr>
              <w:spacing w:after="0" w:line="340" w:lineRule="exact"/>
              <w:rPr>
                <w:rFonts w:eastAsia="Calibri"/>
                <w:b/>
                <w:sz w:val="26"/>
                <w:szCs w:val="26"/>
              </w:rPr>
            </w:pPr>
          </w:p>
        </w:tc>
        <w:tc>
          <w:tcPr>
            <w:tcW w:w="2282" w:type="pct"/>
            <w:tcBorders>
              <w:top w:val="nil"/>
              <w:left w:val="nil"/>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sz w:val="26"/>
                <w:szCs w:val="26"/>
              </w:rPr>
            </w:pPr>
            <w:r>
              <w:rPr>
                <w:rFonts w:eastAsia="Calibri"/>
                <w:sz w:val="26"/>
                <w:szCs w:val="26"/>
              </w:rPr>
              <w:t>Số cơ sở giáo dục tổ chức Lễ khai mạc Tuần lễ</w:t>
            </w:r>
          </w:p>
        </w:tc>
        <w:tc>
          <w:tcPr>
            <w:tcW w:w="751" w:type="pct"/>
            <w:tcBorders>
              <w:top w:val="nil"/>
              <w:left w:val="nil"/>
              <w:bottom w:val="single" w:sz="8" w:space="0" w:color="auto"/>
              <w:right w:val="single" w:sz="4" w:space="0" w:color="auto"/>
            </w:tcBorders>
            <w:hideMark/>
          </w:tcPr>
          <w:p w:rsidR="00DC5671" w:rsidRDefault="00DC5671" w:rsidP="009354CC">
            <w:pPr>
              <w:pStyle w:val="NormalWeb"/>
              <w:spacing w:before="0" w:beforeAutospacing="0" w:after="0" w:afterAutospacing="0" w:line="340" w:lineRule="exact"/>
              <w:jc w:val="center"/>
              <w:rPr>
                <w:rFonts w:eastAsia="Calibri"/>
                <w:sz w:val="26"/>
                <w:szCs w:val="26"/>
              </w:rPr>
            </w:pPr>
            <w:r>
              <w:rPr>
                <w:rFonts w:eastAsia="Calibri"/>
                <w:sz w:val="26"/>
                <w:szCs w:val="26"/>
              </w:rPr>
              <w:t>Trường/trung tâm</w:t>
            </w:r>
          </w:p>
        </w:tc>
        <w:tc>
          <w:tcPr>
            <w:tcW w:w="617" w:type="pct"/>
            <w:tcBorders>
              <w:top w:val="single" w:sz="4" w:space="0" w:color="auto"/>
              <w:left w:val="single" w:sz="4" w:space="0" w:color="auto"/>
              <w:bottom w:val="single" w:sz="4" w:space="0" w:color="auto"/>
              <w:right w:val="single" w:sz="4" w:space="0" w:color="auto"/>
            </w:tcBorders>
            <w:hideMark/>
          </w:tcPr>
          <w:p w:rsidR="00DC5671" w:rsidRDefault="00DC5671" w:rsidP="009354CC">
            <w:pPr>
              <w:pStyle w:val="NormalWeb"/>
              <w:spacing w:before="0" w:beforeAutospacing="0" w:after="0" w:afterAutospacing="0" w:line="340" w:lineRule="exact"/>
              <w:rPr>
                <w:rFonts w:eastAsia="Calibri"/>
                <w:sz w:val="26"/>
                <w:szCs w:val="26"/>
              </w:rPr>
            </w:pPr>
            <w:r>
              <w:rPr>
                <w:rFonts w:eastAsia="Calibri"/>
                <w:sz w:val="26"/>
                <w:szCs w:val="26"/>
              </w:rPr>
              <w:t>1</w:t>
            </w:r>
          </w:p>
        </w:tc>
        <w:tc>
          <w:tcPr>
            <w:tcW w:w="485" w:type="pct"/>
            <w:tcBorders>
              <w:top w:val="nil"/>
              <w:left w:val="single" w:sz="4" w:space="0" w:color="auto"/>
              <w:bottom w:val="single" w:sz="8" w:space="0" w:color="auto"/>
              <w:right w:val="single" w:sz="8" w:space="0" w:color="auto"/>
            </w:tcBorders>
            <w:hideMark/>
          </w:tcPr>
          <w:p w:rsidR="00DC5671" w:rsidRDefault="00806F02" w:rsidP="009354CC">
            <w:pPr>
              <w:pStyle w:val="NormalWeb"/>
              <w:spacing w:before="0" w:beforeAutospacing="0" w:after="0" w:afterAutospacing="0" w:line="340" w:lineRule="exact"/>
              <w:rPr>
                <w:rFonts w:eastAsia="Calibri"/>
                <w:sz w:val="26"/>
                <w:szCs w:val="26"/>
              </w:rPr>
            </w:pPr>
            <w:r>
              <w:rPr>
                <w:rFonts w:eastAsia="Calibri"/>
                <w:sz w:val="26"/>
                <w:szCs w:val="26"/>
              </w:rPr>
              <w:t>24</w:t>
            </w:r>
            <w:r w:rsidR="00DC5671">
              <w:rPr>
                <w:rFonts w:eastAsia="Calibri"/>
                <w:sz w:val="26"/>
                <w:szCs w:val="26"/>
              </w:rPr>
              <w:t>0</w:t>
            </w:r>
          </w:p>
        </w:tc>
        <w:tc>
          <w:tcPr>
            <w:tcW w:w="497" w:type="pct"/>
            <w:tcBorders>
              <w:top w:val="nil"/>
              <w:left w:val="nil"/>
              <w:bottom w:val="single" w:sz="8" w:space="0" w:color="auto"/>
              <w:right w:val="single" w:sz="8" w:space="0" w:color="auto"/>
            </w:tcBorders>
          </w:tcPr>
          <w:p w:rsidR="00DC5671" w:rsidRDefault="00DC5671" w:rsidP="009354CC">
            <w:pPr>
              <w:pStyle w:val="NormalWeb"/>
              <w:spacing w:before="0" w:beforeAutospacing="0" w:after="0" w:afterAutospacing="0" w:line="340" w:lineRule="exact"/>
              <w:rPr>
                <w:rFonts w:eastAsia="Calibri"/>
                <w:sz w:val="26"/>
                <w:szCs w:val="26"/>
              </w:rPr>
            </w:pPr>
          </w:p>
        </w:tc>
      </w:tr>
      <w:tr w:rsidR="00DC5671" w:rsidTr="00DC5671">
        <w:trPr>
          <w:jc w:val="center"/>
        </w:trPr>
        <w:tc>
          <w:tcPr>
            <w:tcW w:w="368" w:type="pct"/>
            <w:tcBorders>
              <w:top w:val="nil"/>
              <w:left w:val="single" w:sz="8" w:space="0" w:color="auto"/>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jc w:val="center"/>
              <w:rPr>
                <w:rFonts w:eastAsia="Calibri"/>
                <w:b/>
                <w:sz w:val="26"/>
                <w:szCs w:val="26"/>
              </w:rPr>
            </w:pPr>
            <w:r>
              <w:rPr>
                <w:rFonts w:eastAsia="Calibri"/>
                <w:b/>
                <w:sz w:val="26"/>
                <w:szCs w:val="26"/>
              </w:rPr>
              <w:t>8</w:t>
            </w:r>
          </w:p>
        </w:tc>
        <w:tc>
          <w:tcPr>
            <w:tcW w:w="2282" w:type="pct"/>
            <w:tcBorders>
              <w:top w:val="nil"/>
              <w:left w:val="nil"/>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b/>
                <w:sz w:val="26"/>
                <w:szCs w:val="26"/>
              </w:rPr>
            </w:pPr>
            <w:r>
              <w:rPr>
                <w:rFonts w:eastAsia="Calibri"/>
                <w:b/>
                <w:sz w:val="26"/>
                <w:szCs w:val="26"/>
              </w:rPr>
              <w:t>Tổ chức hội thảo/sinh hoạt chuyên đề</w:t>
            </w:r>
          </w:p>
        </w:tc>
        <w:tc>
          <w:tcPr>
            <w:tcW w:w="751" w:type="pct"/>
            <w:tcBorders>
              <w:top w:val="nil"/>
              <w:left w:val="nil"/>
              <w:bottom w:val="single" w:sz="8" w:space="0" w:color="auto"/>
              <w:right w:val="single" w:sz="4" w:space="0" w:color="auto"/>
            </w:tcBorders>
            <w:hideMark/>
          </w:tcPr>
          <w:p w:rsidR="00DC5671" w:rsidRDefault="00DC5671" w:rsidP="009354CC">
            <w:pPr>
              <w:pStyle w:val="NormalWeb"/>
              <w:spacing w:before="0" w:beforeAutospacing="0" w:after="0" w:afterAutospacing="0" w:line="340" w:lineRule="exact"/>
              <w:jc w:val="center"/>
              <w:rPr>
                <w:rFonts w:eastAsia="Calibri"/>
                <w:b/>
                <w:sz w:val="26"/>
                <w:szCs w:val="26"/>
              </w:rPr>
            </w:pPr>
            <w:r>
              <w:rPr>
                <w:rFonts w:eastAsia="Calibri"/>
                <w:b/>
                <w:sz w:val="26"/>
                <w:szCs w:val="26"/>
              </w:rPr>
              <w:t>cuộc</w:t>
            </w:r>
          </w:p>
        </w:tc>
        <w:tc>
          <w:tcPr>
            <w:tcW w:w="617" w:type="pct"/>
            <w:tcBorders>
              <w:top w:val="single" w:sz="4" w:space="0" w:color="auto"/>
              <w:left w:val="single" w:sz="4" w:space="0" w:color="auto"/>
              <w:bottom w:val="single" w:sz="4" w:space="0" w:color="auto"/>
              <w:right w:val="single" w:sz="4" w:space="0" w:color="auto"/>
            </w:tcBorders>
            <w:hideMark/>
          </w:tcPr>
          <w:p w:rsidR="00DC5671" w:rsidRDefault="00DC5671" w:rsidP="009354CC">
            <w:pPr>
              <w:pStyle w:val="NormalWeb"/>
              <w:spacing w:before="0" w:beforeAutospacing="0" w:after="0" w:afterAutospacing="0" w:line="340" w:lineRule="exact"/>
              <w:rPr>
                <w:rFonts w:eastAsia="Calibri"/>
                <w:b/>
                <w:sz w:val="26"/>
                <w:szCs w:val="26"/>
              </w:rPr>
            </w:pPr>
            <w:r>
              <w:rPr>
                <w:rFonts w:eastAsia="Calibri"/>
                <w:b/>
                <w:sz w:val="26"/>
                <w:szCs w:val="26"/>
              </w:rPr>
              <w:t> </w:t>
            </w:r>
          </w:p>
        </w:tc>
        <w:tc>
          <w:tcPr>
            <w:tcW w:w="485" w:type="pct"/>
            <w:tcBorders>
              <w:top w:val="nil"/>
              <w:left w:val="single" w:sz="4" w:space="0" w:color="auto"/>
              <w:bottom w:val="single" w:sz="8" w:space="0" w:color="auto"/>
              <w:right w:val="single" w:sz="8" w:space="0" w:color="auto"/>
            </w:tcBorders>
          </w:tcPr>
          <w:p w:rsidR="00DC5671" w:rsidRDefault="00DC5671" w:rsidP="009354CC">
            <w:pPr>
              <w:pStyle w:val="NormalWeb"/>
              <w:spacing w:before="0" w:beforeAutospacing="0" w:after="0" w:afterAutospacing="0" w:line="340" w:lineRule="exact"/>
              <w:rPr>
                <w:rFonts w:eastAsia="Calibri"/>
                <w:b/>
                <w:sz w:val="26"/>
                <w:szCs w:val="26"/>
              </w:rPr>
            </w:pPr>
          </w:p>
        </w:tc>
        <w:tc>
          <w:tcPr>
            <w:tcW w:w="497" w:type="pct"/>
            <w:tcBorders>
              <w:top w:val="nil"/>
              <w:left w:val="nil"/>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b/>
                <w:sz w:val="26"/>
                <w:szCs w:val="26"/>
              </w:rPr>
            </w:pPr>
            <w:r>
              <w:rPr>
                <w:rFonts w:eastAsia="Calibri"/>
                <w:b/>
                <w:sz w:val="26"/>
                <w:szCs w:val="26"/>
              </w:rPr>
              <w:t> </w:t>
            </w:r>
          </w:p>
        </w:tc>
      </w:tr>
      <w:tr w:rsidR="00DC5671" w:rsidTr="00DC5671">
        <w:trPr>
          <w:jc w:val="center"/>
        </w:trPr>
        <w:tc>
          <w:tcPr>
            <w:tcW w:w="368" w:type="pct"/>
            <w:vMerge w:val="restart"/>
            <w:tcBorders>
              <w:top w:val="nil"/>
              <w:left w:val="single" w:sz="8" w:space="0" w:color="auto"/>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jc w:val="center"/>
              <w:rPr>
                <w:rFonts w:eastAsia="Calibri"/>
                <w:b/>
                <w:sz w:val="26"/>
                <w:szCs w:val="26"/>
              </w:rPr>
            </w:pPr>
            <w:r>
              <w:rPr>
                <w:rFonts w:eastAsia="Calibri"/>
                <w:b/>
                <w:sz w:val="26"/>
                <w:szCs w:val="26"/>
              </w:rPr>
              <w:t>9</w:t>
            </w:r>
          </w:p>
        </w:tc>
        <w:tc>
          <w:tcPr>
            <w:tcW w:w="2282" w:type="pct"/>
            <w:tcBorders>
              <w:top w:val="nil"/>
              <w:left w:val="nil"/>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b/>
                <w:sz w:val="26"/>
                <w:szCs w:val="26"/>
              </w:rPr>
            </w:pPr>
            <w:r>
              <w:rPr>
                <w:rFonts w:eastAsia="Calibri"/>
                <w:b/>
                <w:sz w:val="26"/>
                <w:szCs w:val="26"/>
              </w:rPr>
              <w:t>Khen thưởng về tổ chức Tuần lễ</w:t>
            </w:r>
          </w:p>
        </w:tc>
        <w:tc>
          <w:tcPr>
            <w:tcW w:w="751" w:type="pct"/>
            <w:tcBorders>
              <w:top w:val="nil"/>
              <w:left w:val="nil"/>
              <w:bottom w:val="single" w:sz="8" w:space="0" w:color="auto"/>
              <w:right w:val="single" w:sz="4" w:space="0" w:color="auto"/>
            </w:tcBorders>
          </w:tcPr>
          <w:p w:rsidR="00DC5671" w:rsidRDefault="00DC5671" w:rsidP="009354CC">
            <w:pPr>
              <w:pStyle w:val="NormalWeb"/>
              <w:spacing w:before="0" w:beforeAutospacing="0" w:after="0" w:afterAutospacing="0" w:line="340" w:lineRule="exact"/>
              <w:jc w:val="center"/>
              <w:rPr>
                <w:rFonts w:eastAsia="Calibri"/>
                <w:b/>
                <w:sz w:val="26"/>
                <w:szCs w:val="26"/>
              </w:rPr>
            </w:pPr>
          </w:p>
        </w:tc>
        <w:tc>
          <w:tcPr>
            <w:tcW w:w="617" w:type="pct"/>
            <w:tcBorders>
              <w:top w:val="single" w:sz="4" w:space="0" w:color="auto"/>
              <w:left w:val="single" w:sz="4" w:space="0" w:color="auto"/>
              <w:bottom w:val="single" w:sz="4" w:space="0" w:color="auto"/>
              <w:right w:val="single" w:sz="4" w:space="0" w:color="auto"/>
            </w:tcBorders>
          </w:tcPr>
          <w:p w:rsidR="00DC5671" w:rsidRDefault="00DC5671" w:rsidP="009354CC">
            <w:pPr>
              <w:pStyle w:val="NormalWeb"/>
              <w:spacing w:before="0" w:beforeAutospacing="0" w:after="0" w:afterAutospacing="0" w:line="340" w:lineRule="exact"/>
              <w:rPr>
                <w:rFonts w:eastAsia="Calibri"/>
                <w:b/>
                <w:sz w:val="26"/>
                <w:szCs w:val="26"/>
              </w:rPr>
            </w:pPr>
          </w:p>
        </w:tc>
        <w:tc>
          <w:tcPr>
            <w:tcW w:w="485" w:type="pct"/>
            <w:tcBorders>
              <w:top w:val="nil"/>
              <w:left w:val="single" w:sz="4" w:space="0" w:color="auto"/>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b/>
                <w:sz w:val="26"/>
                <w:szCs w:val="26"/>
              </w:rPr>
            </w:pPr>
            <w:r>
              <w:rPr>
                <w:rFonts w:eastAsia="Calibri"/>
                <w:b/>
                <w:sz w:val="26"/>
                <w:szCs w:val="26"/>
              </w:rPr>
              <w:t> </w:t>
            </w:r>
          </w:p>
        </w:tc>
        <w:tc>
          <w:tcPr>
            <w:tcW w:w="497" w:type="pct"/>
            <w:tcBorders>
              <w:top w:val="nil"/>
              <w:left w:val="nil"/>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b/>
                <w:sz w:val="26"/>
                <w:szCs w:val="26"/>
              </w:rPr>
            </w:pPr>
            <w:r>
              <w:rPr>
                <w:rFonts w:eastAsia="Calibri"/>
                <w:b/>
                <w:sz w:val="26"/>
                <w:szCs w:val="26"/>
              </w:rPr>
              <w:t> </w:t>
            </w:r>
          </w:p>
        </w:tc>
      </w:tr>
      <w:tr w:rsidR="00DC5671" w:rsidTr="00DC5671">
        <w:trPr>
          <w:jc w:val="center"/>
        </w:trPr>
        <w:tc>
          <w:tcPr>
            <w:tcW w:w="0" w:type="auto"/>
            <w:vMerge/>
            <w:tcBorders>
              <w:top w:val="nil"/>
              <w:left w:val="single" w:sz="8" w:space="0" w:color="auto"/>
              <w:bottom w:val="single" w:sz="8" w:space="0" w:color="auto"/>
              <w:right w:val="single" w:sz="8" w:space="0" w:color="auto"/>
            </w:tcBorders>
            <w:vAlign w:val="center"/>
            <w:hideMark/>
          </w:tcPr>
          <w:p w:rsidR="00DC5671" w:rsidRDefault="00DC5671" w:rsidP="009354CC">
            <w:pPr>
              <w:spacing w:after="0" w:line="340" w:lineRule="exact"/>
              <w:rPr>
                <w:rFonts w:eastAsia="Calibri"/>
                <w:b/>
                <w:sz w:val="26"/>
                <w:szCs w:val="26"/>
              </w:rPr>
            </w:pPr>
          </w:p>
        </w:tc>
        <w:tc>
          <w:tcPr>
            <w:tcW w:w="2282" w:type="pct"/>
            <w:tcBorders>
              <w:top w:val="nil"/>
              <w:left w:val="nil"/>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sz w:val="26"/>
                <w:szCs w:val="26"/>
              </w:rPr>
            </w:pPr>
            <w:r>
              <w:rPr>
                <w:rFonts w:eastAsia="Calibri"/>
                <w:sz w:val="26"/>
                <w:szCs w:val="26"/>
              </w:rPr>
              <w:t>Tập thể</w:t>
            </w:r>
          </w:p>
        </w:tc>
        <w:tc>
          <w:tcPr>
            <w:tcW w:w="751" w:type="pct"/>
            <w:tcBorders>
              <w:top w:val="nil"/>
              <w:left w:val="nil"/>
              <w:bottom w:val="single" w:sz="8" w:space="0" w:color="auto"/>
              <w:right w:val="single" w:sz="4" w:space="0" w:color="auto"/>
            </w:tcBorders>
            <w:hideMark/>
          </w:tcPr>
          <w:p w:rsidR="00DC5671" w:rsidRDefault="00DC5671" w:rsidP="009354CC">
            <w:pPr>
              <w:pStyle w:val="NormalWeb"/>
              <w:spacing w:before="0" w:beforeAutospacing="0" w:after="0" w:afterAutospacing="0" w:line="340" w:lineRule="exact"/>
              <w:jc w:val="center"/>
              <w:rPr>
                <w:rFonts w:eastAsia="Calibri"/>
                <w:sz w:val="26"/>
                <w:szCs w:val="26"/>
              </w:rPr>
            </w:pPr>
            <w:r>
              <w:rPr>
                <w:rFonts w:eastAsia="Calibri"/>
                <w:sz w:val="26"/>
                <w:szCs w:val="26"/>
              </w:rPr>
              <w:t>Đơn vị</w:t>
            </w:r>
          </w:p>
        </w:tc>
        <w:tc>
          <w:tcPr>
            <w:tcW w:w="617" w:type="pct"/>
            <w:tcBorders>
              <w:top w:val="single" w:sz="4" w:space="0" w:color="auto"/>
              <w:left w:val="single" w:sz="4" w:space="0" w:color="auto"/>
              <w:bottom w:val="single" w:sz="4" w:space="0" w:color="auto"/>
              <w:right w:val="single" w:sz="4" w:space="0" w:color="auto"/>
            </w:tcBorders>
          </w:tcPr>
          <w:p w:rsidR="00DC5671" w:rsidRDefault="00DC5671" w:rsidP="009354CC">
            <w:pPr>
              <w:pStyle w:val="NormalWeb"/>
              <w:spacing w:before="0" w:beforeAutospacing="0" w:after="0" w:afterAutospacing="0" w:line="340" w:lineRule="exact"/>
              <w:rPr>
                <w:rFonts w:eastAsia="Calibri"/>
                <w:sz w:val="26"/>
                <w:szCs w:val="26"/>
              </w:rPr>
            </w:pPr>
          </w:p>
        </w:tc>
        <w:tc>
          <w:tcPr>
            <w:tcW w:w="485" w:type="pct"/>
            <w:tcBorders>
              <w:top w:val="nil"/>
              <w:left w:val="single" w:sz="4" w:space="0" w:color="auto"/>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sz w:val="26"/>
                <w:szCs w:val="26"/>
              </w:rPr>
            </w:pPr>
            <w:r>
              <w:rPr>
                <w:rFonts w:eastAsia="Calibri"/>
                <w:sz w:val="26"/>
                <w:szCs w:val="26"/>
              </w:rPr>
              <w:t>2</w:t>
            </w:r>
          </w:p>
        </w:tc>
        <w:tc>
          <w:tcPr>
            <w:tcW w:w="497" w:type="pct"/>
            <w:tcBorders>
              <w:top w:val="nil"/>
              <w:left w:val="nil"/>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sz w:val="26"/>
                <w:szCs w:val="26"/>
              </w:rPr>
            </w:pPr>
            <w:r>
              <w:rPr>
                <w:rFonts w:eastAsia="Calibri"/>
                <w:sz w:val="26"/>
                <w:szCs w:val="26"/>
              </w:rPr>
              <w:t> </w:t>
            </w:r>
          </w:p>
        </w:tc>
      </w:tr>
      <w:tr w:rsidR="00DC5671" w:rsidTr="00DC5671">
        <w:trPr>
          <w:jc w:val="center"/>
        </w:trPr>
        <w:tc>
          <w:tcPr>
            <w:tcW w:w="0" w:type="auto"/>
            <w:vMerge/>
            <w:tcBorders>
              <w:top w:val="nil"/>
              <w:left w:val="single" w:sz="8" w:space="0" w:color="auto"/>
              <w:bottom w:val="single" w:sz="8" w:space="0" w:color="auto"/>
              <w:right w:val="single" w:sz="8" w:space="0" w:color="auto"/>
            </w:tcBorders>
            <w:vAlign w:val="center"/>
            <w:hideMark/>
          </w:tcPr>
          <w:p w:rsidR="00DC5671" w:rsidRDefault="00DC5671" w:rsidP="009354CC">
            <w:pPr>
              <w:spacing w:after="0" w:line="340" w:lineRule="exact"/>
              <w:rPr>
                <w:rFonts w:eastAsia="Calibri"/>
                <w:b/>
                <w:sz w:val="26"/>
                <w:szCs w:val="26"/>
              </w:rPr>
            </w:pPr>
          </w:p>
        </w:tc>
        <w:tc>
          <w:tcPr>
            <w:tcW w:w="2282" w:type="pct"/>
            <w:tcBorders>
              <w:top w:val="nil"/>
              <w:left w:val="nil"/>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sz w:val="26"/>
                <w:szCs w:val="26"/>
              </w:rPr>
            </w:pPr>
            <w:r>
              <w:rPr>
                <w:rFonts w:eastAsia="Calibri"/>
                <w:sz w:val="26"/>
                <w:szCs w:val="26"/>
              </w:rPr>
              <w:t>Cá nhân</w:t>
            </w:r>
          </w:p>
        </w:tc>
        <w:tc>
          <w:tcPr>
            <w:tcW w:w="751" w:type="pct"/>
            <w:tcBorders>
              <w:top w:val="nil"/>
              <w:left w:val="nil"/>
              <w:bottom w:val="single" w:sz="8" w:space="0" w:color="auto"/>
              <w:right w:val="single" w:sz="4" w:space="0" w:color="auto"/>
            </w:tcBorders>
            <w:hideMark/>
          </w:tcPr>
          <w:p w:rsidR="00DC5671" w:rsidRDefault="00DC5671" w:rsidP="009354CC">
            <w:pPr>
              <w:pStyle w:val="NormalWeb"/>
              <w:spacing w:before="0" w:beforeAutospacing="0" w:after="0" w:afterAutospacing="0" w:line="340" w:lineRule="exact"/>
              <w:jc w:val="center"/>
              <w:rPr>
                <w:rFonts w:eastAsia="Calibri"/>
                <w:sz w:val="26"/>
                <w:szCs w:val="26"/>
              </w:rPr>
            </w:pPr>
            <w:r>
              <w:rPr>
                <w:rFonts w:eastAsia="Calibri"/>
                <w:sz w:val="26"/>
                <w:szCs w:val="26"/>
              </w:rPr>
              <w:t>Người</w:t>
            </w:r>
          </w:p>
        </w:tc>
        <w:tc>
          <w:tcPr>
            <w:tcW w:w="617" w:type="pct"/>
            <w:tcBorders>
              <w:top w:val="single" w:sz="4" w:space="0" w:color="auto"/>
              <w:left w:val="single" w:sz="4" w:space="0" w:color="auto"/>
              <w:bottom w:val="single" w:sz="4" w:space="0" w:color="auto"/>
              <w:right w:val="single" w:sz="4" w:space="0" w:color="auto"/>
            </w:tcBorders>
          </w:tcPr>
          <w:p w:rsidR="00DC5671" w:rsidRDefault="00DC5671" w:rsidP="009354CC">
            <w:pPr>
              <w:pStyle w:val="NormalWeb"/>
              <w:spacing w:before="0" w:beforeAutospacing="0" w:after="0" w:afterAutospacing="0" w:line="340" w:lineRule="exact"/>
              <w:rPr>
                <w:rFonts w:eastAsia="Calibri"/>
                <w:sz w:val="26"/>
                <w:szCs w:val="26"/>
              </w:rPr>
            </w:pPr>
          </w:p>
        </w:tc>
        <w:tc>
          <w:tcPr>
            <w:tcW w:w="485" w:type="pct"/>
            <w:tcBorders>
              <w:top w:val="nil"/>
              <w:left w:val="single" w:sz="4" w:space="0" w:color="auto"/>
              <w:bottom w:val="single" w:sz="8" w:space="0" w:color="auto"/>
              <w:right w:val="single" w:sz="8" w:space="0" w:color="auto"/>
            </w:tcBorders>
          </w:tcPr>
          <w:p w:rsidR="00DC5671" w:rsidRDefault="00DC5671" w:rsidP="009354CC">
            <w:pPr>
              <w:pStyle w:val="NormalWeb"/>
              <w:spacing w:before="0" w:beforeAutospacing="0" w:after="0" w:afterAutospacing="0" w:line="340" w:lineRule="exact"/>
              <w:rPr>
                <w:rFonts w:eastAsia="Calibri"/>
                <w:sz w:val="26"/>
                <w:szCs w:val="26"/>
              </w:rPr>
            </w:pPr>
          </w:p>
        </w:tc>
        <w:tc>
          <w:tcPr>
            <w:tcW w:w="497" w:type="pct"/>
            <w:tcBorders>
              <w:top w:val="nil"/>
              <w:left w:val="nil"/>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sz w:val="26"/>
                <w:szCs w:val="26"/>
              </w:rPr>
            </w:pPr>
            <w:r>
              <w:rPr>
                <w:rFonts w:eastAsia="Calibri"/>
                <w:sz w:val="26"/>
                <w:szCs w:val="26"/>
              </w:rPr>
              <w:t> </w:t>
            </w:r>
          </w:p>
        </w:tc>
      </w:tr>
      <w:tr w:rsidR="00DC5671" w:rsidTr="00DC5671">
        <w:trPr>
          <w:jc w:val="center"/>
        </w:trPr>
        <w:tc>
          <w:tcPr>
            <w:tcW w:w="368" w:type="pct"/>
            <w:vMerge w:val="restart"/>
            <w:tcBorders>
              <w:top w:val="nil"/>
              <w:left w:val="single" w:sz="8" w:space="0" w:color="auto"/>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jc w:val="center"/>
              <w:rPr>
                <w:rFonts w:eastAsia="Calibri"/>
                <w:b/>
                <w:sz w:val="26"/>
                <w:szCs w:val="26"/>
              </w:rPr>
            </w:pPr>
            <w:r>
              <w:rPr>
                <w:rFonts w:eastAsia="Calibri"/>
                <w:b/>
                <w:sz w:val="26"/>
                <w:szCs w:val="26"/>
              </w:rPr>
              <w:t>10</w:t>
            </w:r>
          </w:p>
        </w:tc>
        <w:tc>
          <w:tcPr>
            <w:tcW w:w="2282" w:type="pct"/>
            <w:tcBorders>
              <w:top w:val="nil"/>
              <w:left w:val="nil"/>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b/>
                <w:sz w:val="26"/>
                <w:szCs w:val="26"/>
              </w:rPr>
            </w:pPr>
            <w:r>
              <w:rPr>
                <w:rFonts w:eastAsia="Calibri"/>
                <w:b/>
                <w:sz w:val="26"/>
                <w:szCs w:val="26"/>
              </w:rPr>
              <w:t>Kinh phí</w:t>
            </w:r>
          </w:p>
        </w:tc>
        <w:tc>
          <w:tcPr>
            <w:tcW w:w="751" w:type="pct"/>
            <w:tcBorders>
              <w:top w:val="nil"/>
              <w:left w:val="nil"/>
              <w:bottom w:val="single" w:sz="8" w:space="0" w:color="auto"/>
              <w:right w:val="single" w:sz="4" w:space="0" w:color="auto"/>
            </w:tcBorders>
            <w:hideMark/>
          </w:tcPr>
          <w:p w:rsidR="00DC5671" w:rsidRDefault="00DC5671" w:rsidP="009354CC">
            <w:pPr>
              <w:pStyle w:val="NormalWeb"/>
              <w:spacing w:before="0" w:beforeAutospacing="0" w:after="0" w:afterAutospacing="0" w:line="340" w:lineRule="exact"/>
              <w:jc w:val="center"/>
              <w:rPr>
                <w:rFonts w:eastAsia="Calibri"/>
                <w:b/>
                <w:sz w:val="26"/>
                <w:szCs w:val="26"/>
              </w:rPr>
            </w:pPr>
            <w:r>
              <w:rPr>
                <w:rFonts w:eastAsia="Calibri"/>
                <w:b/>
                <w:sz w:val="26"/>
                <w:szCs w:val="26"/>
              </w:rPr>
              <w:t> </w:t>
            </w:r>
          </w:p>
        </w:tc>
        <w:tc>
          <w:tcPr>
            <w:tcW w:w="617" w:type="pct"/>
            <w:tcBorders>
              <w:top w:val="single" w:sz="4" w:space="0" w:color="auto"/>
              <w:left w:val="single" w:sz="4" w:space="0" w:color="auto"/>
              <w:bottom w:val="single" w:sz="4" w:space="0" w:color="auto"/>
              <w:right w:val="single" w:sz="4" w:space="0" w:color="auto"/>
            </w:tcBorders>
          </w:tcPr>
          <w:p w:rsidR="00DC5671" w:rsidRDefault="00DC5671" w:rsidP="009354CC">
            <w:pPr>
              <w:pStyle w:val="NormalWeb"/>
              <w:spacing w:before="0" w:beforeAutospacing="0" w:after="0" w:afterAutospacing="0" w:line="340" w:lineRule="exact"/>
              <w:rPr>
                <w:rFonts w:eastAsia="Calibri"/>
                <w:b/>
                <w:sz w:val="26"/>
                <w:szCs w:val="26"/>
              </w:rPr>
            </w:pPr>
          </w:p>
        </w:tc>
        <w:tc>
          <w:tcPr>
            <w:tcW w:w="485" w:type="pct"/>
            <w:tcBorders>
              <w:top w:val="nil"/>
              <w:left w:val="single" w:sz="4" w:space="0" w:color="auto"/>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b/>
                <w:sz w:val="26"/>
                <w:szCs w:val="26"/>
              </w:rPr>
            </w:pPr>
            <w:r>
              <w:rPr>
                <w:rFonts w:eastAsia="Calibri"/>
                <w:b/>
                <w:sz w:val="26"/>
                <w:szCs w:val="26"/>
              </w:rPr>
              <w:t> </w:t>
            </w:r>
          </w:p>
        </w:tc>
        <w:tc>
          <w:tcPr>
            <w:tcW w:w="497" w:type="pct"/>
            <w:tcBorders>
              <w:top w:val="nil"/>
              <w:left w:val="nil"/>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b/>
                <w:sz w:val="26"/>
                <w:szCs w:val="26"/>
              </w:rPr>
            </w:pPr>
            <w:r>
              <w:rPr>
                <w:rFonts w:eastAsia="Calibri"/>
                <w:b/>
                <w:sz w:val="26"/>
                <w:szCs w:val="26"/>
              </w:rPr>
              <w:t> </w:t>
            </w:r>
          </w:p>
        </w:tc>
      </w:tr>
      <w:tr w:rsidR="00DC5671" w:rsidTr="00DC5671">
        <w:trPr>
          <w:jc w:val="center"/>
        </w:trPr>
        <w:tc>
          <w:tcPr>
            <w:tcW w:w="0" w:type="auto"/>
            <w:vMerge/>
            <w:tcBorders>
              <w:top w:val="nil"/>
              <w:left w:val="single" w:sz="8" w:space="0" w:color="auto"/>
              <w:bottom w:val="single" w:sz="8" w:space="0" w:color="auto"/>
              <w:right w:val="single" w:sz="8" w:space="0" w:color="auto"/>
            </w:tcBorders>
            <w:vAlign w:val="center"/>
            <w:hideMark/>
          </w:tcPr>
          <w:p w:rsidR="00DC5671" w:rsidRDefault="00DC5671" w:rsidP="009354CC">
            <w:pPr>
              <w:spacing w:after="0" w:line="340" w:lineRule="exact"/>
              <w:rPr>
                <w:rFonts w:eastAsia="Calibri"/>
                <w:b/>
                <w:sz w:val="26"/>
                <w:szCs w:val="26"/>
              </w:rPr>
            </w:pPr>
          </w:p>
        </w:tc>
        <w:tc>
          <w:tcPr>
            <w:tcW w:w="2282" w:type="pct"/>
            <w:tcBorders>
              <w:top w:val="nil"/>
              <w:left w:val="nil"/>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sz w:val="26"/>
                <w:szCs w:val="26"/>
              </w:rPr>
            </w:pPr>
            <w:r>
              <w:rPr>
                <w:rFonts w:eastAsia="Calibri"/>
                <w:sz w:val="26"/>
                <w:szCs w:val="26"/>
              </w:rPr>
              <w:t>Ngân sách nhà nước</w:t>
            </w:r>
          </w:p>
        </w:tc>
        <w:tc>
          <w:tcPr>
            <w:tcW w:w="751" w:type="pct"/>
            <w:tcBorders>
              <w:top w:val="nil"/>
              <w:left w:val="nil"/>
              <w:bottom w:val="single" w:sz="8" w:space="0" w:color="auto"/>
              <w:right w:val="single" w:sz="4" w:space="0" w:color="auto"/>
            </w:tcBorders>
            <w:hideMark/>
          </w:tcPr>
          <w:p w:rsidR="00DC5671" w:rsidRDefault="00DC5671" w:rsidP="009354CC">
            <w:pPr>
              <w:pStyle w:val="NormalWeb"/>
              <w:spacing w:before="0" w:beforeAutospacing="0" w:after="0" w:afterAutospacing="0" w:line="340" w:lineRule="exact"/>
              <w:jc w:val="center"/>
              <w:rPr>
                <w:rFonts w:eastAsia="Calibri"/>
                <w:sz w:val="26"/>
                <w:szCs w:val="26"/>
              </w:rPr>
            </w:pPr>
            <w:r>
              <w:rPr>
                <w:rFonts w:eastAsia="Calibri"/>
                <w:sz w:val="26"/>
                <w:szCs w:val="26"/>
              </w:rPr>
              <w:t>đồng</w:t>
            </w:r>
          </w:p>
        </w:tc>
        <w:tc>
          <w:tcPr>
            <w:tcW w:w="617" w:type="pct"/>
            <w:tcBorders>
              <w:top w:val="single" w:sz="4" w:space="0" w:color="auto"/>
              <w:left w:val="single" w:sz="4" w:space="0" w:color="auto"/>
              <w:bottom w:val="single" w:sz="4" w:space="0" w:color="auto"/>
              <w:right w:val="single" w:sz="4" w:space="0" w:color="auto"/>
            </w:tcBorders>
            <w:hideMark/>
          </w:tcPr>
          <w:p w:rsidR="00DC5671" w:rsidRDefault="00806F02" w:rsidP="009354CC">
            <w:pPr>
              <w:pStyle w:val="NormalWeb"/>
              <w:spacing w:before="0" w:beforeAutospacing="0" w:after="0" w:afterAutospacing="0" w:line="340" w:lineRule="exact"/>
              <w:rPr>
                <w:rFonts w:eastAsia="Calibri"/>
                <w:sz w:val="26"/>
                <w:szCs w:val="26"/>
              </w:rPr>
            </w:pPr>
            <w:r>
              <w:rPr>
                <w:rFonts w:eastAsia="Calibri"/>
                <w:sz w:val="26"/>
                <w:szCs w:val="26"/>
              </w:rPr>
              <w:t>3.480</w:t>
            </w:r>
            <w:r w:rsidR="00DC5671">
              <w:rPr>
                <w:rFonts w:eastAsia="Calibri"/>
                <w:sz w:val="26"/>
                <w:szCs w:val="26"/>
              </w:rPr>
              <w:t>.000</w:t>
            </w:r>
          </w:p>
        </w:tc>
        <w:tc>
          <w:tcPr>
            <w:tcW w:w="485" w:type="pct"/>
            <w:tcBorders>
              <w:top w:val="nil"/>
              <w:left w:val="single" w:sz="4" w:space="0" w:color="auto"/>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sz w:val="26"/>
                <w:szCs w:val="26"/>
              </w:rPr>
            </w:pPr>
            <w:r>
              <w:rPr>
                <w:rFonts w:eastAsia="Calibri"/>
                <w:sz w:val="26"/>
                <w:szCs w:val="26"/>
              </w:rPr>
              <w:t> </w:t>
            </w:r>
          </w:p>
        </w:tc>
        <w:tc>
          <w:tcPr>
            <w:tcW w:w="497" w:type="pct"/>
            <w:tcBorders>
              <w:top w:val="nil"/>
              <w:left w:val="nil"/>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sz w:val="26"/>
                <w:szCs w:val="26"/>
              </w:rPr>
            </w:pPr>
            <w:r>
              <w:rPr>
                <w:rFonts w:eastAsia="Calibri"/>
                <w:sz w:val="26"/>
                <w:szCs w:val="26"/>
              </w:rPr>
              <w:t> </w:t>
            </w:r>
          </w:p>
        </w:tc>
      </w:tr>
      <w:tr w:rsidR="00DC5671" w:rsidTr="00DC5671">
        <w:trPr>
          <w:jc w:val="center"/>
        </w:trPr>
        <w:tc>
          <w:tcPr>
            <w:tcW w:w="0" w:type="auto"/>
            <w:vMerge/>
            <w:tcBorders>
              <w:top w:val="nil"/>
              <w:left w:val="single" w:sz="8" w:space="0" w:color="auto"/>
              <w:bottom w:val="single" w:sz="8" w:space="0" w:color="auto"/>
              <w:right w:val="single" w:sz="8" w:space="0" w:color="auto"/>
            </w:tcBorders>
            <w:vAlign w:val="center"/>
            <w:hideMark/>
          </w:tcPr>
          <w:p w:rsidR="00DC5671" w:rsidRDefault="00DC5671" w:rsidP="009354CC">
            <w:pPr>
              <w:spacing w:after="0" w:line="340" w:lineRule="exact"/>
              <w:rPr>
                <w:rFonts w:eastAsia="Calibri"/>
                <w:b/>
                <w:sz w:val="26"/>
                <w:szCs w:val="26"/>
              </w:rPr>
            </w:pPr>
          </w:p>
        </w:tc>
        <w:tc>
          <w:tcPr>
            <w:tcW w:w="2282" w:type="pct"/>
            <w:tcBorders>
              <w:top w:val="nil"/>
              <w:left w:val="nil"/>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sz w:val="26"/>
                <w:szCs w:val="26"/>
              </w:rPr>
            </w:pPr>
            <w:r>
              <w:rPr>
                <w:rFonts w:eastAsia="Calibri"/>
                <w:sz w:val="26"/>
                <w:szCs w:val="26"/>
              </w:rPr>
              <w:t>Kinh phí hỗ trợ, huy động từ các nguồn hợp pháp khác (nếu có)</w:t>
            </w:r>
          </w:p>
        </w:tc>
        <w:tc>
          <w:tcPr>
            <w:tcW w:w="751" w:type="pct"/>
            <w:tcBorders>
              <w:top w:val="nil"/>
              <w:left w:val="nil"/>
              <w:bottom w:val="single" w:sz="8" w:space="0" w:color="auto"/>
              <w:right w:val="single" w:sz="4" w:space="0" w:color="auto"/>
            </w:tcBorders>
            <w:hideMark/>
          </w:tcPr>
          <w:p w:rsidR="00DC5671" w:rsidRDefault="00DC5671" w:rsidP="009354CC">
            <w:pPr>
              <w:pStyle w:val="NormalWeb"/>
              <w:spacing w:before="0" w:beforeAutospacing="0" w:after="0" w:afterAutospacing="0" w:line="340" w:lineRule="exact"/>
              <w:jc w:val="center"/>
              <w:rPr>
                <w:rFonts w:eastAsia="Calibri"/>
                <w:sz w:val="26"/>
                <w:szCs w:val="26"/>
              </w:rPr>
            </w:pPr>
            <w:r>
              <w:rPr>
                <w:rFonts w:eastAsia="Calibri"/>
                <w:sz w:val="26"/>
                <w:szCs w:val="26"/>
              </w:rPr>
              <w:t>đồng</w:t>
            </w:r>
          </w:p>
        </w:tc>
        <w:tc>
          <w:tcPr>
            <w:tcW w:w="617" w:type="pct"/>
            <w:tcBorders>
              <w:top w:val="single" w:sz="4" w:space="0" w:color="auto"/>
              <w:left w:val="single" w:sz="4" w:space="0" w:color="auto"/>
              <w:bottom w:val="single" w:sz="4" w:space="0" w:color="auto"/>
              <w:right w:val="single" w:sz="4" w:space="0" w:color="auto"/>
            </w:tcBorders>
            <w:hideMark/>
          </w:tcPr>
          <w:p w:rsidR="00DC5671" w:rsidRDefault="00DC5671" w:rsidP="009354CC">
            <w:pPr>
              <w:pStyle w:val="NormalWeb"/>
              <w:spacing w:before="0" w:beforeAutospacing="0" w:after="0" w:afterAutospacing="0" w:line="340" w:lineRule="exact"/>
              <w:rPr>
                <w:rFonts w:eastAsia="Calibri"/>
                <w:sz w:val="26"/>
                <w:szCs w:val="26"/>
              </w:rPr>
            </w:pPr>
            <w:r>
              <w:rPr>
                <w:rFonts w:eastAsia="Calibri"/>
                <w:sz w:val="26"/>
                <w:szCs w:val="26"/>
              </w:rPr>
              <w:t>0</w:t>
            </w:r>
          </w:p>
        </w:tc>
        <w:tc>
          <w:tcPr>
            <w:tcW w:w="485" w:type="pct"/>
            <w:tcBorders>
              <w:top w:val="nil"/>
              <w:left w:val="single" w:sz="4" w:space="0" w:color="auto"/>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sz w:val="26"/>
                <w:szCs w:val="26"/>
              </w:rPr>
            </w:pPr>
            <w:r>
              <w:rPr>
                <w:rFonts w:eastAsia="Calibri"/>
                <w:sz w:val="26"/>
                <w:szCs w:val="26"/>
              </w:rPr>
              <w:t> </w:t>
            </w:r>
          </w:p>
        </w:tc>
        <w:tc>
          <w:tcPr>
            <w:tcW w:w="497" w:type="pct"/>
            <w:tcBorders>
              <w:top w:val="nil"/>
              <w:left w:val="nil"/>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sz w:val="26"/>
                <w:szCs w:val="26"/>
              </w:rPr>
            </w:pPr>
            <w:r>
              <w:rPr>
                <w:rFonts w:eastAsia="Calibri"/>
                <w:sz w:val="26"/>
                <w:szCs w:val="26"/>
              </w:rPr>
              <w:t> </w:t>
            </w:r>
          </w:p>
        </w:tc>
      </w:tr>
      <w:tr w:rsidR="00DC5671" w:rsidTr="00DC5671">
        <w:trPr>
          <w:jc w:val="center"/>
        </w:trPr>
        <w:tc>
          <w:tcPr>
            <w:tcW w:w="368" w:type="pct"/>
            <w:tcBorders>
              <w:top w:val="nil"/>
              <w:left w:val="single" w:sz="8" w:space="0" w:color="auto"/>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jc w:val="center"/>
              <w:rPr>
                <w:rFonts w:eastAsia="Calibri"/>
                <w:b/>
                <w:sz w:val="26"/>
                <w:szCs w:val="26"/>
              </w:rPr>
            </w:pPr>
            <w:r>
              <w:rPr>
                <w:rFonts w:eastAsia="Calibri"/>
                <w:b/>
                <w:sz w:val="26"/>
                <w:szCs w:val="26"/>
              </w:rPr>
              <w:t>11</w:t>
            </w:r>
          </w:p>
        </w:tc>
        <w:tc>
          <w:tcPr>
            <w:tcW w:w="2282" w:type="pct"/>
            <w:tcBorders>
              <w:top w:val="nil"/>
              <w:left w:val="nil"/>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b/>
                <w:sz w:val="26"/>
                <w:szCs w:val="26"/>
              </w:rPr>
            </w:pPr>
            <w:r>
              <w:rPr>
                <w:rFonts w:eastAsia="Calibri"/>
                <w:b/>
                <w:sz w:val="26"/>
                <w:szCs w:val="26"/>
              </w:rPr>
              <w:t>Các nội dung khác (nếu có)</w:t>
            </w:r>
          </w:p>
        </w:tc>
        <w:tc>
          <w:tcPr>
            <w:tcW w:w="751" w:type="pct"/>
            <w:tcBorders>
              <w:top w:val="nil"/>
              <w:left w:val="nil"/>
              <w:bottom w:val="single" w:sz="8" w:space="0" w:color="auto"/>
              <w:right w:val="single" w:sz="4" w:space="0" w:color="auto"/>
            </w:tcBorders>
            <w:hideMark/>
          </w:tcPr>
          <w:p w:rsidR="00DC5671" w:rsidRDefault="00DC5671" w:rsidP="009354CC">
            <w:pPr>
              <w:pStyle w:val="NormalWeb"/>
              <w:spacing w:before="0" w:beforeAutospacing="0" w:after="0" w:afterAutospacing="0" w:line="340" w:lineRule="exact"/>
              <w:jc w:val="center"/>
              <w:rPr>
                <w:rFonts w:eastAsia="Calibri"/>
                <w:b/>
                <w:sz w:val="26"/>
                <w:szCs w:val="26"/>
              </w:rPr>
            </w:pPr>
            <w:r>
              <w:rPr>
                <w:rFonts w:eastAsia="Calibri"/>
                <w:b/>
                <w:sz w:val="26"/>
                <w:szCs w:val="26"/>
              </w:rPr>
              <w:t> </w:t>
            </w:r>
          </w:p>
        </w:tc>
        <w:tc>
          <w:tcPr>
            <w:tcW w:w="617" w:type="pct"/>
            <w:tcBorders>
              <w:top w:val="single" w:sz="4" w:space="0" w:color="auto"/>
              <w:left w:val="single" w:sz="4" w:space="0" w:color="auto"/>
              <w:bottom w:val="single" w:sz="4" w:space="0" w:color="auto"/>
              <w:right w:val="single" w:sz="4" w:space="0" w:color="auto"/>
            </w:tcBorders>
          </w:tcPr>
          <w:p w:rsidR="00DC5671" w:rsidRDefault="00DC5671" w:rsidP="009354CC">
            <w:pPr>
              <w:pStyle w:val="NormalWeb"/>
              <w:spacing w:before="0" w:beforeAutospacing="0" w:after="0" w:afterAutospacing="0" w:line="340" w:lineRule="exact"/>
              <w:rPr>
                <w:rFonts w:eastAsia="Calibri"/>
                <w:b/>
                <w:sz w:val="26"/>
                <w:szCs w:val="26"/>
              </w:rPr>
            </w:pPr>
          </w:p>
        </w:tc>
        <w:tc>
          <w:tcPr>
            <w:tcW w:w="485" w:type="pct"/>
            <w:tcBorders>
              <w:top w:val="nil"/>
              <w:left w:val="single" w:sz="4" w:space="0" w:color="auto"/>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b/>
                <w:sz w:val="26"/>
                <w:szCs w:val="26"/>
              </w:rPr>
            </w:pPr>
            <w:r>
              <w:rPr>
                <w:rFonts w:eastAsia="Calibri"/>
                <w:b/>
                <w:sz w:val="26"/>
                <w:szCs w:val="26"/>
              </w:rPr>
              <w:t> </w:t>
            </w:r>
          </w:p>
        </w:tc>
        <w:tc>
          <w:tcPr>
            <w:tcW w:w="497" w:type="pct"/>
            <w:tcBorders>
              <w:top w:val="nil"/>
              <w:left w:val="nil"/>
              <w:bottom w:val="single" w:sz="8" w:space="0" w:color="auto"/>
              <w:right w:val="single" w:sz="8" w:space="0" w:color="auto"/>
            </w:tcBorders>
            <w:hideMark/>
          </w:tcPr>
          <w:p w:rsidR="00DC5671" w:rsidRDefault="00DC5671" w:rsidP="009354CC">
            <w:pPr>
              <w:pStyle w:val="NormalWeb"/>
              <w:spacing w:before="0" w:beforeAutospacing="0" w:after="0" w:afterAutospacing="0" w:line="340" w:lineRule="exact"/>
              <w:rPr>
                <w:rFonts w:eastAsia="Calibri"/>
                <w:b/>
                <w:sz w:val="26"/>
                <w:szCs w:val="26"/>
              </w:rPr>
            </w:pPr>
            <w:r>
              <w:rPr>
                <w:rFonts w:eastAsia="Calibri"/>
                <w:b/>
                <w:sz w:val="26"/>
                <w:szCs w:val="26"/>
              </w:rPr>
              <w:t> </w:t>
            </w:r>
          </w:p>
        </w:tc>
      </w:tr>
    </w:tbl>
    <w:p w:rsidR="00DC5671" w:rsidRDefault="00DC5671" w:rsidP="00DC5671">
      <w:pPr>
        <w:spacing w:line="320" w:lineRule="exact"/>
        <w:ind w:left="57" w:right="57" w:firstLine="567"/>
        <w:jc w:val="both"/>
        <w:rPr>
          <w:rFonts w:eastAsia="Calibri"/>
          <w:b/>
          <w:sz w:val="26"/>
          <w:szCs w:val="26"/>
        </w:rPr>
      </w:pPr>
      <w:r>
        <w:rPr>
          <w:rFonts w:eastAsia="Calibri"/>
          <w:b/>
          <w:sz w:val="26"/>
          <w:szCs w:val="26"/>
        </w:rPr>
        <w:t xml:space="preserve"> </w:t>
      </w:r>
    </w:p>
    <w:p w:rsidR="00D76B7D" w:rsidRDefault="00D76B7D"/>
    <w:sectPr w:rsidR="00D76B7D" w:rsidSect="005B086A">
      <w:footerReference w:type="default" r:id="rId7"/>
      <w:footerReference w:type="first" r:id="rId8"/>
      <w:pgSz w:w="11907" w:h="16840" w:code="9"/>
      <w:pgMar w:top="1134" w:right="1134" w:bottom="1134"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64E" w:rsidRDefault="00E7464E" w:rsidP="001422D8">
      <w:pPr>
        <w:spacing w:after="0" w:line="240" w:lineRule="auto"/>
      </w:pPr>
      <w:r>
        <w:separator/>
      </w:r>
    </w:p>
  </w:endnote>
  <w:endnote w:type="continuationSeparator" w:id="0">
    <w:p w:rsidR="00E7464E" w:rsidRDefault="00E7464E" w:rsidP="00142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3943652"/>
      <w:docPartObj>
        <w:docPartGallery w:val="Page Numbers (Bottom of Page)"/>
        <w:docPartUnique/>
      </w:docPartObj>
    </w:sdtPr>
    <w:sdtEndPr>
      <w:rPr>
        <w:noProof/>
      </w:rPr>
    </w:sdtEndPr>
    <w:sdtContent>
      <w:p w:rsidR="001422D8" w:rsidRDefault="001422D8">
        <w:pPr>
          <w:pStyle w:val="Footer"/>
          <w:jc w:val="right"/>
        </w:pPr>
        <w:r>
          <w:fldChar w:fldCharType="begin"/>
        </w:r>
        <w:r>
          <w:instrText xml:space="preserve"> PAGE   \* MERGEFORMAT </w:instrText>
        </w:r>
        <w:r>
          <w:fldChar w:fldCharType="separate"/>
        </w:r>
        <w:r w:rsidR="007C06D8">
          <w:rPr>
            <w:noProof/>
          </w:rPr>
          <w:t>2</w:t>
        </w:r>
        <w:r>
          <w:rPr>
            <w:noProof/>
          </w:rPr>
          <w:fldChar w:fldCharType="end"/>
        </w:r>
      </w:p>
    </w:sdtContent>
  </w:sdt>
  <w:p w:rsidR="001422D8" w:rsidRDefault="001422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1038413"/>
      <w:docPartObj>
        <w:docPartGallery w:val="Page Numbers (Bottom of Page)"/>
        <w:docPartUnique/>
      </w:docPartObj>
    </w:sdtPr>
    <w:sdtEndPr>
      <w:rPr>
        <w:noProof/>
      </w:rPr>
    </w:sdtEndPr>
    <w:sdtContent>
      <w:p w:rsidR="001422D8" w:rsidRDefault="001422D8">
        <w:pPr>
          <w:pStyle w:val="Footer"/>
          <w:jc w:val="right"/>
        </w:pPr>
        <w:r>
          <w:fldChar w:fldCharType="begin"/>
        </w:r>
        <w:r>
          <w:instrText xml:space="preserve"> PAGE   \* MERGEFORMAT </w:instrText>
        </w:r>
        <w:r>
          <w:fldChar w:fldCharType="separate"/>
        </w:r>
        <w:r w:rsidR="007C06D8">
          <w:rPr>
            <w:noProof/>
          </w:rPr>
          <w:t>1</w:t>
        </w:r>
        <w:r>
          <w:rPr>
            <w:noProof/>
          </w:rPr>
          <w:fldChar w:fldCharType="end"/>
        </w:r>
      </w:p>
    </w:sdtContent>
  </w:sdt>
  <w:p w:rsidR="001422D8" w:rsidRDefault="001422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64E" w:rsidRDefault="00E7464E" w:rsidP="001422D8">
      <w:pPr>
        <w:spacing w:after="0" w:line="240" w:lineRule="auto"/>
      </w:pPr>
      <w:r>
        <w:separator/>
      </w:r>
    </w:p>
  </w:footnote>
  <w:footnote w:type="continuationSeparator" w:id="0">
    <w:p w:rsidR="00E7464E" w:rsidRDefault="00E7464E" w:rsidP="001422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060A3C"/>
    <w:multiLevelType w:val="hybridMultilevel"/>
    <w:tmpl w:val="1FA8F8B2"/>
    <w:lvl w:ilvl="0" w:tplc="055E3198">
      <w:start w:val="2"/>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71"/>
    <w:rsid w:val="00051776"/>
    <w:rsid w:val="00072616"/>
    <w:rsid w:val="001422D8"/>
    <w:rsid w:val="002C720D"/>
    <w:rsid w:val="005B086A"/>
    <w:rsid w:val="006A0458"/>
    <w:rsid w:val="006C6DA4"/>
    <w:rsid w:val="006D48E8"/>
    <w:rsid w:val="007C06D8"/>
    <w:rsid w:val="00806F02"/>
    <w:rsid w:val="009354CC"/>
    <w:rsid w:val="00AB0EE5"/>
    <w:rsid w:val="00AD5CCF"/>
    <w:rsid w:val="00B545D0"/>
    <w:rsid w:val="00D76B7D"/>
    <w:rsid w:val="00DC5671"/>
    <w:rsid w:val="00E12416"/>
    <w:rsid w:val="00E511BF"/>
    <w:rsid w:val="00E74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AA9DB3-DF7A-4C98-BCD3-D9BD971E6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671"/>
    <w:rPr>
      <w:rFonts w:ascii="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DC5671"/>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DC5671"/>
    <w:pPr>
      <w:ind w:left="720"/>
      <w:contextualSpacing/>
    </w:pPr>
  </w:style>
  <w:style w:type="paragraph" w:styleId="Header">
    <w:name w:val="header"/>
    <w:basedOn w:val="Normal"/>
    <w:link w:val="HeaderChar"/>
    <w:uiPriority w:val="99"/>
    <w:unhideWhenUsed/>
    <w:rsid w:val="001422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2D8"/>
    <w:rPr>
      <w:rFonts w:ascii="Times New Roman" w:hAnsi="Times New Roman" w:cs="Times New Roman"/>
      <w:sz w:val="28"/>
      <w:szCs w:val="28"/>
    </w:rPr>
  </w:style>
  <w:style w:type="paragraph" w:styleId="Footer">
    <w:name w:val="footer"/>
    <w:basedOn w:val="Normal"/>
    <w:link w:val="FooterChar"/>
    <w:uiPriority w:val="99"/>
    <w:unhideWhenUsed/>
    <w:rsid w:val="001422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2D8"/>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96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1214</Words>
  <Characters>6924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Ghostviet.com</dc:creator>
  <cp:lastModifiedBy>Admin</cp:lastModifiedBy>
  <cp:revision>2</cp:revision>
  <dcterms:created xsi:type="dcterms:W3CDTF">2020-11-06T03:19:00Z</dcterms:created>
  <dcterms:modified xsi:type="dcterms:W3CDTF">2020-11-06T03:19:00Z</dcterms:modified>
</cp:coreProperties>
</file>